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EB2FA" w14:textId="77777777" w:rsidR="007404D5" w:rsidRDefault="00F54EF0">
      <w:pPr>
        <w:tabs>
          <w:tab w:val="center" w:pos="2502"/>
          <w:tab w:val="center" w:pos="7271"/>
        </w:tabs>
        <w:spacing w:after="0" w:line="259" w:lineRule="auto"/>
        <w:ind w:left="0" w:firstLine="0"/>
        <w:jc w:val="left"/>
      </w:pPr>
      <w:r>
        <w:rPr>
          <w:rFonts w:cs="Calibri"/>
        </w:rPr>
        <w:tab/>
      </w:r>
      <w:r>
        <w:rPr>
          <w:noProof/>
        </w:rPr>
        <w:drawing>
          <wp:inline distT="0" distB="0" distL="0" distR="0" wp14:anchorId="6AA8CEA1" wp14:editId="38AE2552">
            <wp:extent cx="1275008" cy="579549"/>
            <wp:effectExtent l="0" t="0" r="1905" b="0"/>
            <wp:docPr id="365" name="Picture 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2855" cy="58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  <w:i/>
          <w:sz w:val="44"/>
        </w:rPr>
        <w:t xml:space="preserve"> </w:t>
      </w:r>
      <w:r>
        <w:rPr>
          <w:rFonts w:cs="Calibri"/>
          <w:b/>
          <w:i/>
          <w:sz w:val="44"/>
        </w:rPr>
        <w:tab/>
      </w:r>
      <w:r>
        <w:rPr>
          <w:noProof/>
        </w:rPr>
        <w:drawing>
          <wp:inline distT="0" distB="0" distL="0" distR="0" wp14:anchorId="0AB8F957" wp14:editId="4B81CCD7">
            <wp:extent cx="1030310" cy="792051"/>
            <wp:effectExtent l="0" t="0" r="0" b="8255"/>
            <wp:docPr id="367" name="Picture 3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" name="Picture 3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6052" cy="79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libri"/>
          <w:b/>
          <w:i/>
          <w:sz w:val="44"/>
        </w:rPr>
        <w:t xml:space="preserve"> </w:t>
      </w:r>
    </w:p>
    <w:p w14:paraId="15871C7C" w14:textId="24BFA334" w:rsidR="007404D5" w:rsidRDefault="00F54EF0" w:rsidP="00E827A7">
      <w:pPr>
        <w:spacing w:after="46" w:line="259" w:lineRule="auto"/>
        <w:ind w:left="108" w:right="1640" w:firstLine="0"/>
        <w:jc w:val="left"/>
      </w:pPr>
      <w:r>
        <w:rPr>
          <w:sz w:val="18"/>
        </w:rPr>
        <w:t xml:space="preserve">  </w:t>
      </w:r>
      <w:r>
        <w:rPr>
          <w:sz w:val="18"/>
        </w:rPr>
        <w:tab/>
      </w:r>
      <w:r>
        <w:rPr>
          <w:rFonts w:cs="Calibri"/>
          <w:b/>
          <w:i/>
          <w:sz w:val="44"/>
        </w:rPr>
        <w:t xml:space="preserve"> </w:t>
      </w:r>
    </w:p>
    <w:p w14:paraId="7B5C8108" w14:textId="188FD404" w:rsidR="007404D5" w:rsidRPr="00E827A7" w:rsidRDefault="00F54EF0">
      <w:pPr>
        <w:spacing w:after="320" w:line="259" w:lineRule="auto"/>
        <w:ind w:left="108" w:firstLine="0"/>
        <w:jc w:val="left"/>
        <w:rPr>
          <w:sz w:val="14"/>
          <w:szCs w:val="14"/>
        </w:rPr>
      </w:pPr>
      <w:r>
        <w:rPr>
          <w:sz w:val="14"/>
        </w:rPr>
        <w:t>COMUNICATO STAMPA1</w:t>
      </w:r>
      <w:r w:rsidR="00B14196">
        <w:rPr>
          <w:sz w:val="14"/>
        </w:rPr>
        <w:t>9</w:t>
      </w:r>
      <w:r>
        <w:rPr>
          <w:sz w:val="14"/>
        </w:rPr>
        <w:t xml:space="preserve">-06-2026 </w:t>
      </w:r>
    </w:p>
    <w:p w14:paraId="26CF14C2" w14:textId="77777777" w:rsidR="007404D5" w:rsidRDefault="00F54EF0">
      <w:pPr>
        <w:pStyle w:val="Titolo1"/>
      </w:pPr>
      <w:r>
        <w:t xml:space="preserve">Kids &amp; Teen   </w:t>
      </w:r>
    </w:p>
    <w:p w14:paraId="715C0BE6" w14:textId="02222893" w:rsidR="007404D5" w:rsidRPr="00FF6120" w:rsidRDefault="00F54EF0">
      <w:pPr>
        <w:spacing w:after="0" w:line="241" w:lineRule="auto"/>
        <w:ind w:left="0" w:firstLine="0"/>
        <w:jc w:val="center"/>
        <w:rPr>
          <w:sz w:val="14"/>
          <w:szCs w:val="14"/>
        </w:rPr>
      </w:pPr>
      <w:r>
        <w:rPr>
          <w:rFonts w:cs="Calibri"/>
          <w:b/>
          <w:sz w:val="26"/>
        </w:rPr>
        <w:t xml:space="preserve">Il </w:t>
      </w:r>
      <w:r w:rsidRPr="00903C89">
        <w:rPr>
          <w:rFonts w:cs="Calibri"/>
          <w:b/>
          <w:sz w:val="26"/>
        </w:rPr>
        <w:t xml:space="preserve">laboratorio </w:t>
      </w:r>
      <w:r w:rsidR="00AC4443" w:rsidRPr="00903C89">
        <w:rPr>
          <w:rFonts w:cs="Calibri"/>
          <w:b/>
          <w:sz w:val="26"/>
        </w:rPr>
        <w:t>nazionale</w:t>
      </w:r>
      <w:r w:rsidR="00AC4443">
        <w:rPr>
          <w:rFonts w:cs="Calibri"/>
          <w:b/>
          <w:sz w:val="26"/>
        </w:rPr>
        <w:t xml:space="preserve"> </w:t>
      </w:r>
      <w:r>
        <w:rPr>
          <w:rFonts w:cs="Calibri"/>
          <w:b/>
          <w:sz w:val="26"/>
        </w:rPr>
        <w:t xml:space="preserve">di </w:t>
      </w:r>
      <w:r w:rsidRPr="00FF6120">
        <w:rPr>
          <w:rFonts w:cs="Calibri"/>
          <w:b/>
          <w:sz w:val="26"/>
        </w:rPr>
        <w:t>alta specializzazione per la realizzazione di prodotti audiovisivi rivolt</w:t>
      </w:r>
      <w:r w:rsidR="00C6386A" w:rsidRPr="00FF6120">
        <w:rPr>
          <w:rFonts w:cs="Calibri"/>
          <w:b/>
          <w:sz w:val="26"/>
        </w:rPr>
        <w:t>i</w:t>
      </w:r>
      <w:r w:rsidRPr="00FF6120">
        <w:rPr>
          <w:rFonts w:cs="Calibri"/>
          <w:b/>
          <w:sz w:val="26"/>
        </w:rPr>
        <w:t xml:space="preserve"> a bambini, adolescenti e giovani adulti</w:t>
      </w:r>
      <w:r w:rsidRPr="00FF6120">
        <w:rPr>
          <w:rFonts w:cs="Calibri"/>
          <w:b/>
          <w:sz w:val="14"/>
        </w:rPr>
        <w:t xml:space="preserve"> </w:t>
      </w:r>
    </w:p>
    <w:p w14:paraId="734163F2" w14:textId="77777777" w:rsidR="007404D5" w:rsidRPr="00FF6120" w:rsidRDefault="00F54EF0">
      <w:pPr>
        <w:spacing w:after="66" w:line="259" w:lineRule="auto"/>
        <w:ind w:left="59" w:firstLine="0"/>
        <w:jc w:val="center"/>
        <w:rPr>
          <w:sz w:val="14"/>
          <w:szCs w:val="14"/>
        </w:rPr>
      </w:pPr>
      <w:r w:rsidRPr="00FF6120">
        <w:rPr>
          <w:rFonts w:cs="Calibri"/>
          <w:b/>
          <w:i/>
          <w:sz w:val="14"/>
          <w:szCs w:val="14"/>
        </w:rPr>
        <w:t xml:space="preserve">  </w:t>
      </w:r>
    </w:p>
    <w:p w14:paraId="2EA4429C" w14:textId="64B5928F" w:rsidR="007404D5" w:rsidRPr="00FF6120" w:rsidRDefault="00F54EF0">
      <w:pPr>
        <w:pStyle w:val="Titolo2"/>
      </w:pPr>
      <w:r w:rsidRPr="00FF6120">
        <w:t xml:space="preserve">Nel corso della seconda edizione, appena </w:t>
      </w:r>
      <w:r w:rsidRPr="00FF6120">
        <w:t>conclusa</w:t>
      </w:r>
      <w:r w:rsidR="00D23419" w:rsidRPr="00FF6120">
        <w:t>si</w:t>
      </w:r>
      <w:r w:rsidRPr="00FF6120">
        <w:t xml:space="preserve">, i partecipanti hanno sviluppato </w:t>
      </w:r>
      <w:r w:rsidR="00701549" w:rsidRPr="00FF6120">
        <w:t>14</w:t>
      </w:r>
      <w:r w:rsidRPr="00FF6120">
        <w:t xml:space="preserve"> progetti inediti </w:t>
      </w:r>
    </w:p>
    <w:p w14:paraId="6E9C32B6" w14:textId="77777777" w:rsidR="007404D5" w:rsidRPr="00FF6120" w:rsidRDefault="00F54EF0">
      <w:pPr>
        <w:spacing w:after="5" w:line="249" w:lineRule="auto"/>
        <w:ind w:right="2"/>
        <w:jc w:val="center"/>
        <w:rPr>
          <w:sz w:val="14"/>
          <w:szCs w:val="14"/>
        </w:rPr>
      </w:pPr>
      <w:r w:rsidRPr="00FF6120">
        <w:rPr>
          <w:rFonts w:cs="Calibri"/>
          <w:b/>
        </w:rPr>
        <w:t>pensati per il mercato nazionale e internazionale</w:t>
      </w:r>
      <w:r w:rsidRPr="00FF6120">
        <w:rPr>
          <w:rFonts w:cs="Calibri"/>
          <w:b/>
          <w:sz w:val="14"/>
        </w:rPr>
        <w:t xml:space="preserve"> </w:t>
      </w:r>
    </w:p>
    <w:p w14:paraId="79525A5D" w14:textId="77777777" w:rsidR="007404D5" w:rsidRPr="00FF6120" w:rsidRDefault="00F54EF0">
      <w:pPr>
        <w:spacing w:after="67" w:line="259" w:lineRule="auto"/>
        <w:ind w:left="28" w:firstLine="0"/>
        <w:jc w:val="center"/>
        <w:rPr>
          <w:sz w:val="14"/>
          <w:szCs w:val="14"/>
        </w:rPr>
      </w:pPr>
      <w:r w:rsidRPr="00FF6120">
        <w:rPr>
          <w:rFonts w:cs="Calibri"/>
          <w:b/>
          <w:i/>
          <w:sz w:val="14"/>
          <w:szCs w:val="14"/>
        </w:rPr>
        <w:t xml:space="preserve"> </w:t>
      </w:r>
    </w:p>
    <w:p w14:paraId="6761915A" w14:textId="77777777" w:rsidR="007404D5" w:rsidRPr="00FF6120" w:rsidRDefault="00F54EF0">
      <w:pPr>
        <w:spacing w:after="5" w:line="249" w:lineRule="auto"/>
        <w:ind w:right="4"/>
        <w:jc w:val="center"/>
      </w:pPr>
      <w:r w:rsidRPr="00FF6120">
        <w:rPr>
          <w:rFonts w:cs="Calibri"/>
          <w:b/>
        </w:rPr>
        <w:t xml:space="preserve">Il 1° luglio (Manifatture Digitali Cinema Prato) e il 2 luglio (cinema La Compagnia)  </w:t>
      </w:r>
    </w:p>
    <w:p w14:paraId="2512155F" w14:textId="7E869654" w:rsidR="007404D5" w:rsidRPr="00FF6120" w:rsidRDefault="00903C89">
      <w:pPr>
        <w:spacing w:after="5" w:line="249" w:lineRule="auto"/>
        <w:ind w:right="5"/>
        <w:jc w:val="center"/>
        <w:rPr>
          <w:sz w:val="14"/>
          <w:szCs w:val="14"/>
        </w:rPr>
      </w:pPr>
      <w:r w:rsidRPr="00FF6120">
        <w:rPr>
          <w:rFonts w:cs="Calibri"/>
          <w:b/>
        </w:rPr>
        <w:t>si terranno i “Pitching Days”: due giornate di restituzione, con la</w:t>
      </w:r>
      <w:r w:rsidR="001A44D1" w:rsidRPr="00FF6120">
        <w:rPr>
          <w:rFonts w:cs="Calibri"/>
          <w:b/>
        </w:rPr>
        <w:t xml:space="preserve"> visione</w:t>
      </w:r>
      <w:r w:rsidRPr="00FF6120">
        <w:rPr>
          <w:rFonts w:cs="Calibri"/>
          <w:b/>
        </w:rPr>
        <w:t xml:space="preserve"> dei progetti </w:t>
      </w:r>
      <w:r w:rsidR="007E6C16" w:rsidRPr="00FF6120">
        <w:rPr>
          <w:rFonts w:cs="Calibri"/>
          <w:b/>
        </w:rPr>
        <w:t>realizzati</w:t>
      </w:r>
      <w:r w:rsidRPr="00FF6120">
        <w:rPr>
          <w:rFonts w:cs="Calibri"/>
          <w:b/>
        </w:rPr>
        <w:t xml:space="preserve">  </w:t>
      </w:r>
      <w:r w:rsidRPr="00FF6120">
        <w:rPr>
          <w:rFonts w:cs="Calibri"/>
          <w:b/>
          <w:sz w:val="14"/>
        </w:rPr>
        <w:t xml:space="preserve"> </w:t>
      </w:r>
    </w:p>
    <w:p w14:paraId="41CA91A9" w14:textId="77777777" w:rsidR="007404D5" w:rsidRPr="00FF6120" w:rsidRDefault="00F54EF0">
      <w:pPr>
        <w:spacing w:after="64" w:line="259" w:lineRule="auto"/>
        <w:ind w:left="28" w:firstLine="0"/>
        <w:jc w:val="center"/>
        <w:rPr>
          <w:sz w:val="14"/>
          <w:szCs w:val="14"/>
        </w:rPr>
      </w:pPr>
      <w:r w:rsidRPr="00FF6120">
        <w:rPr>
          <w:rFonts w:cs="Calibri"/>
          <w:b/>
          <w:i/>
          <w:sz w:val="14"/>
          <w:szCs w:val="14"/>
        </w:rPr>
        <w:t xml:space="preserve"> </w:t>
      </w:r>
    </w:p>
    <w:p w14:paraId="1342EA6C" w14:textId="75BDED56" w:rsidR="007404D5" w:rsidRPr="00FF6120" w:rsidRDefault="00F54EF0">
      <w:pPr>
        <w:spacing w:after="5" w:line="249" w:lineRule="auto"/>
        <w:jc w:val="center"/>
      </w:pPr>
      <w:r w:rsidRPr="00FF6120">
        <w:rPr>
          <w:rFonts w:cs="Calibri"/>
          <w:b/>
        </w:rPr>
        <w:t>“Kids &amp; Teen” è promosso</w:t>
      </w:r>
      <w:r w:rsidRPr="00FF6120">
        <w:rPr>
          <w:rFonts w:cs="Calibri"/>
          <w:b/>
          <w:iCs/>
        </w:rPr>
        <w:t xml:space="preserve"> </w:t>
      </w:r>
      <w:r w:rsidR="00701549" w:rsidRPr="00FF6120">
        <w:rPr>
          <w:rFonts w:cs="Calibri"/>
          <w:b/>
          <w:iCs/>
        </w:rPr>
        <w:t>da</w:t>
      </w:r>
      <w:r w:rsidR="00701549" w:rsidRPr="00FF6120">
        <w:rPr>
          <w:rFonts w:cs="Calibri"/>
          <w:b/>
          <w:i/>
        </w:rPr>
        <w:t xml:space="preserve"> </w:t>
      </w:r>
      <w:r w:rsidRPr="00FF6120">
        <w:rPr>
          <w:rFonts w:cs="Calibri"/>
          <w:b/>
        </w:rPr>
        <w:t xml:space="preserve">Toscana Film Commission - Fondazione Sistema Toscana con il sostegno della Regione Toscana tramite i Fondi FSE – Fondo Sociale Europeo   </w:t>
      </w:r>
    </w:p>
    <w:p w14:paraId="68D20A91" w14:textId="0BE2688B" w:rsidR="007404D5" w:rsidRPr="00FF6120" w:rsidRDefault="00F54EF0">
      <w:pPr>
        <w:spacing w:after="0" w:line="259" w:lineRule="auto"/>
        <w:ind w:left="47" w:firstLine="0"/>
        <w:jc w:val="center"/>
      </w:pPr>
      <w:r w:rsidRPr="00FF6120">
        <w:rPr>
          <w:rFonts w:cs="Calibri"/>
          <w:b/>
        </w:rPr>
        <w:t xml:space="preserve"> </w:t>
      </w:r>
      <w:r w:rsidRPr="00FF6120">
        <w:rPr>
          <w:rFonts w:cs="Calibri"/>
          <w:b/>
          <w:i/>
        </w:rPr>
        <w:t xml:space="preserve"> </w:t>
      </w:r>
    </w:p>
    <w:p w14:paraId="0746C09F" w14:textId="32E8CA43" w:rsidR="00F94A3B" w:rsidRPr="00E827A7" w:rsidRDefault="00701549" w:rsidP="00FF307B">
      <w:pPr>
        <w:pStyle w:val="Titolo2"/>
        <w:ind w:left="-5"/>
        <w:jc w:val="both"/>
        <w:rPr>
          <w:b w:val="0"/>
          <w:bCs/>
          <w:sz w:val="14"/>
          <w:szCs w:val="14"/>
        </w:rPr>
      </w:pPr>
      <w:r w:rsidRPr="00FF6120">
        <w:rPr>
          <w:b w:val="0"/>
          <w:bCs/>
        </w:rPr>
        <w:t>14</w:t>
      </w:r>
      <w:r w:rsidR="00F94A3B" w:rsidRPr="00FF6120">
        <w:rPr>
          <w:b w:val="0"/>
          <w:bCs/>
        </w:rPr>
        <w:t xml:space="preserve"> nuovi progetti audiovisivi, oltre cinque mesi di </w:t>
      </w:r>
      <w:r w:rsidR="00FF307B" w:rsidRPr="00FF6120">
        <w:rPr>
          <w:b w:val="0"/>
          <w:bCs/>
        </w:rPr>
        <w:t>laboratorio</w:t>
      </w:r>
      <w:r w:rsidR="00F94A3B" w:rsidRPr="00FF6120">
        <w:rPr>
          <w:b w:val="0"/>
          <w:bCs/>
        </w:rPr>
        <w:t xml:space="preserve"> e due giornate di incontri con broadcaster</w:t>
      </w:r>
      <w:r w:rsidR="00E827A7" w:rsidRPr="00FF6120">
        <w:rPr>
          <w:b w:val="0"/>
          <w:bCs/>
        </w:rPr>
        <w:t xml:space="preserve"> e </w:t>
      </w:r>
      <w:r w:rsidR="00F94A3B" w:rsidRPr="00FF6120">
        <w:rPr>
          <w:b w:val="0"/>
          <w:bCs/>
        </w:rPr>
        <w:t xml:space="preserve">produttori </w:t>
      </w:r>
      <w:r w:rsidR="00FF307B" w:rsidRPr="00FF6120">
        <w:rPr>
          <w:b w:val="0"/>
          <w:bCs/>
        </w:rPr>
        <w:t xml:space="preserve">delle più note piattaforme nel panorama internazionale. Sono queste le coordinate dell’evento </w:t>
      </w:r>
      <w:r w:rsidR="00FF307B" w:rsidRPr="00FF6120">
        <w:t>“Kids &amp; Teen”</w:t>
      </w:r>
      <w:r w:rsidR="00E827A7" w:rsidRPr="00FF6120">
        <w:t xml:space="preserve">: il primo e il due </w:t>
      </w:r>
      <w:r w:rsidR="00F94A3B" w:rsidRPr="00FF6120">
        <w:t>luglio</w:t>
      </w:r>
      <w:r w:rsidR="00E827A7" w:rsidRPr="00FF6120">
        <w:t>,</w:t>
      </w:r>
      <w:r w:rsidR="00F94A3B" w:rsidRPr="00FF6120">
        <w:t xml:space="preserve"> </w:t>
      </w:r>
      <w:r w:rsidR="00FF307B" w:rsidRPr="00FF6120">
        <w:t>una</w:t>
      </w:r>
      <w:r w:rsidR="00FF307B" w:rsidRPr="00FF307B">
        <w:t xml:space="preserve"> due giorni di restituzione del pro</w:t>
      </w:r>
      <w:r w:rsidR="00F94A3B" w:rsidRPr="00FF307B">
        <w:t xml:space="preserve">gramma nazionale di alta specializzazione </w:t>
      </w:r>
      <w:r w:rsidR="00FF307B" w:rsidRPr="00FF307B">
        <w:t xml:space="preserve">nella produzione audiovisiva, </w:t>
      </w:r>
      <w:r w:rsidR="00F94A3B" w:rsidRPr="00FF307B">
        <w:t>promosso da Toscana Film Commission</w:t>
      </w:r>
      <w:r w:rsidR="00F94A3B" w:rsidRPr="00FF307B">
        <w:rPr>
          <w:b w:val="0"/>
          <w:bCs/>
        </w:rPr>
        <w:t xml:space="preserve">. Serie TV, documentari, show e animazioni </w:t>
      </w:r>
      <w:r w:rsidR="006F30EC">
        <w:rPr>
          <w:b w:val="0"/>
          <w:bCs/>
        </w:rPr>
        <w:t>rivolti ad un pubblico di bambini e teenagers</w:t>
      </w:r>
      <w:r w:rsidR="00F94A3B" w:rsidRPr="00FF307B">
        <w:rPr>
          <w:b w:val="0"/>
          <w:bCs/>
        </w:rPr>
        <w:t xml:space="preserve"> si confrontano con il mercato audiovisivo italiano ed europeo, con un focus speciale dedicato </w:t>
      </w:r>
      <w:r w:rsidR="00F94A3B" w:rsidRPr="00E827A7">
        <w:t>all'animazione e all'Intelligenza Artificiale generativa</w:t>
      </w:r>
      <w:r w:rsidR="00F94A3B" w:rsidRPr="00FF307B">
        <w:rPr>
          <w:b w:val="0"/>
          <w:bCs/>
        </w:rPr>
        <w:t xml:space="preserve"> realizzato in collaborazione con </w:t>
      </w:r>
      <w:r w:rsidR="00F94A3B" w:rsidRPr="006F30EC">
        <w:t>Cartoon Italia</w:t>
      </w:r>
      <w:r w:rsidR="00F94A3B" w:rsidRPr="00FF307B">
        <w:rPr>
          <w:b w:val="0"/>
          <w:bCs/>
        </w:rPr>
        <w:t>.</w:t>
      </w:r>
    </w:p>
    <w:p w14:paraId="4E2A59AC" w14:textId="77777777" w:rsidR="00F94A3B" w:rsidRPr="00E827A7" w:rsidRDefault="00F94A3B">
      <w:pPr>
        <w:pStyle w:val="Titolo2"/>
        <w:ind w:left="-5"/>
        <w:rPr>
          <w:sz w:val="14"/>
          <w:szCs w:val="14"/>
        </w:rPr>
      </w:pPr>
    </w:p>
    <w:p w14:paraId="5CEC5562" w14:textId="56E945DF" w:rsidR="007404D5" w:rsidRDefault="00F54EF0">
      <w:pPr>
        <w:pStyle w:val="Titolo2"/>
        <w:ind w:left="-5"/>
      </w:pPr>
      <w:r>
        <w:t xml:space="preserve">“Kids &amp; Teen”, laboratorio innovativo nel campo della produzione audiovisiva </w:t>
      </w:r>
    </w:p>
    <w:p w14:paraId="26310069" w14:textId="77777777" w:rsidR="00903C89" w:rsidRDefault="00F54EF0" w:rsidP="00903C89">
      <w:pPr>
        <w:spacing w:after="0" w:line="259" w:lineRule="auto"/>
        <w:ind w:left="0" w:firstLine="0"/>
        <w:jc w:val="left"/>
        <w:rPr>
          <w:rFonts w:cs="Calibri"/>
          <w:b/>
          <w:i/>
        </w:rPr>
      </w:pPr>
      <w:r>
        <w:rPr>
          <w:rFonts w:cs="Calibri"/>
          <w:b/>
          <w:i/>
        </w:rPr>
        <w:t xml:space="preserve"> </w:t>
      </w:r>
    </w:p>
    <w:p w14:paraId="69593977" w14:textId="6621AE9E" w:rsidR="007404D5" w:rsidRPr="00FF6120" w:rsidRDefault="00F54EF0" w:rsidP="00903C89">
      <w:pPr>
        <w:spacing w:after="0" w:line="259" w:lineRule="auto"/>
        <w:ind w:left="0" w:firstLine="0"/>
        <w:jc w:val="left"/>
        <w:rPr>
          <w:color w:val="000000" w:themeColor="text1"/>
        </w:rPr>
      </w:pPr>
      <w:r>
        <w:rPr>
          <w:rFonts w:cs="Calibri"/>
          <w:b/>
          <w:i/>
        </w:rPr>
        <w:t>Kids &amp; Teen</w:t>
      </w:r>
      <w:r>
        <w:t xml:space="preserve"> è il programma di alta specializzazione promosso da</w:t>
      </w:r>
      <w:r>
        <w:rPr>
          <w:rFonts w:cs="Calibri"/>
          <w:b/>
        </w:rPr>
        <w:t xml:space="preserve"> Toscana Film Commissio</w:t>
      </w:r>
      <w:r>
        <w:rPr>
          <w:rFonts w:cs="Calibri"/>
          <w:b/>
        </w:rPr>
        <w:t>n</w:t>
      </w:r>
      <w:r>
        <w:t xml:space="preserve"> - </w:t>
      </w:r>
      <w:r>
        <w:rPr>
          <w:rFonts w:cs="Calibri"/>
          <w:b/>
        </w:rPr>
        <w:t>Fondazione Sistema Toscana,</w:t>
      </w:r>
      <w:r>
        <w:t xml:space="preserve"> grazie al finanziamento del </w:t>
      </w:r>
      <w:r>
        <w:rPr>
          <w:rFonts w:cs="Calibri"/>
        </w:rPr>
        <w:t>“</w:t>
      </w:r>
      <w:r>
        <w:t xml:space="preserve">Programma Regionale Fondo Sociale Europeo Plus 2021 </w:t>
      </w:r>
      <w:r>
        <w:rPr>
          <w:rFonts w:cs="Calibri"/>
        </w:rPr>
        <w:t>–</w:t>
      </w:r>
      <w:r>
        <w:t xml:space="preserve"> 2027</w:t>
      </w:r>
      <w:r>
        <w:rPr>
          <w:rFonts w:cs="Calibri"/>
        </w:rPr>
        <w:t>”</w:t>
      </w:r>
      <w:r>
        <w:t xml:space="preserve"> messo a disposizione dalla </w:t>
      </w:r>
      <w:r>
        <w:rPr>
          <w:rFonts w:cs="Calibri"/>
          <w:b/>
        </w:rPr>
        <w:t>Regione Toscana</w:t>
      </w:r>
      <w:r>
        <w:t xml:space="preserve">, dedicato allo sviluppo di nuovi contenuti audiovisivi per il pubblico dei </w:t>
      </w:r>
      <w:r>
        <w:rPr>
          <w:rFonts w:cs="Calibri"/>
          <w:b/>
        </w:rPr>
        <w:t>bambini, adolesce</w:t>
      </w:r>
      <w:r>
        <w:rPr>
          <w:rFonts w:cs="Calibri"/>
          <w:b/>
        </w:rPr>
        <w:t>nti e giovani adulti</w:t>
      </w:r>
      <w:r>
        <w:t>, che rappresentano le fasce di pubblico più complesse e strategiche dell'audiovisivo contemporaneo. Le modalità di fruizione delle immagini stanno infatti cambiando rapidamente, così come i linguaggi, i temi e le piattaforme attraverso</w:t>
      </w:r>
      <w:r>
        <w:t xml:space="preserve"> cui le nuove generazioni scoprono storie, personaggi e contenuti. Per questo </w:t>
      </w:r>
      <w:r w:rsidRPr="00FF6120">
        <w:rPr>
          <w:color w:val="000000" w:themeColor="text1"/>
        </w:rPr>
        <w:t>motivo cresce la necessità di autori e produttori capaci di immaginare opere originali, innovative e culturalmente rilevanti, in grado di dialogare con un pubblico sempre più int</w:t>
      </w:r>
      <w:r w:rsidRPr="00FF6120">
        <w:rPr>
          <w:color w:val="000000" w:themeColor="text1"/>
        </w:rPr>
        <w:t xml:space="preserve">ernazionale. Diretta da </w:t>
      </w:r>
      <w:r w:rsidRPr="00FF6120">
        <w:rPr>
          <w:rFonts w:cs="Calibri"/>
          <w:b/>
          <w:color w:val="000000" w:themeColor="text1"/>
        </w:rPr>
        <w:t>Pinangelo Marino</w:t>
      </w:r>
      <w:r w:rsidRPr="00FF6120">
        <w:rPr>
          <w:color w:val="000000" w:themeColor="text1"/>
        </w:rPr>
        <w:t xml:space="preserve">, questa seconda edizione ha coinvolto professionisti provenienti da tutta Italia in </w:t>
      </w:r>
      <w:r w:rsidRPr="00FF6120">
        <w:rPr>
          <w:rFonts w:cs="Calibri"/>
          <w:b/>
          <w:color w:val="000000" w:themeColor="text1"/>
        </w:rPr>
        <w:t>tre distinti percorsi</w:t>
      </w:r>
      <w:r w:rsidRPr="00FF6120">
        <w:rPr>
          <w:color w:val="000000" w:themeColor="text1"/>
        </w:rPr>
        <w:t xml:space="preserve"> </w:t>
      </w:r>
      <w:r w:rsidRPr="00FF6120">
        <w:rPr>
          <w:b/>
          <w:bCs/>
          <w:color w:val="000000" w:themeColor="text1"/>
        </w:rPr>
        <w:t>di sviluppo</w:t>
      </w:r>
      <w:r w:rsidRPr="00FF6120">
        <w:rPr>
          <w:color w:val="000000" w:themeColor="text1"/>
        </w:rPr>
        <w:t xml:space="preserve">: </w:t>
      </w:r>
      <w:r w:rsidR="00903C89" w:rsidRPr="00FF6120">
        <w:rPr>
          <w:color w:val="000000" w:themeColor="text1"/>
        </w:rPr>
        <w:t>“</w:t>
      </w:r>
      <w:r w:rsidRPr="00FF6120">
        <w:rPr>
          <w:rFonts w:cs="Calibri"/>
          <w:b/>
          <w:i/>
          <w:color w:val="000000" w:themeColor="text1"/>
        </w:rPr>
        <w:t>Doc &amp; Show for Kids &amp; Teen</w:t>
      </w:r>
      <w:r w:rsidR="00903C89" w:rsidRPr="00FF6120">
        <w:rPr>
          <w:rFonts w:cs="Calibri"/>
          <w:b/>
          <w:i/>
          <w:color w:val="000000" w:themeColor="text1"/>
        </w:rPr>
        <w:t>”</w:t>
      </w:r>
      <w:r w:rsidRPr="00FF6120">
        <w:rPr>
          <w:rFonts w:cs="Calibri"/>
          <w:b/>
          <w:color w:val="000000" w:themeColor="text1"/>
        </w:rPr>
        <w:t>;</w:t>
      </w:r>
      <w:r w:rsidRPr="00FF6120">
        <w:rPr>
          <w:color w:val="000000" w:themeColor="text1"/>
        </w:rPr>
        <w:t xml:space="preserve"> </w:t>
      </w:r>
      <w:r w:rsidR="00903C89" w:rsidRPr="00FF6120">
        <w:rPr>
          <w:color w:val="000000" w:themeColor="text1"/>
        </w:rPr>
        <w:t>“</w:t>
      </w:r>
      <w:r w:rsidRPr="00FF6120">
        <w:rPr>
          <w:rFonts w:cs="Calibri"/>
          <w:b/>
          <w:i/>
          <w:color w:val="000000" w:themeColor="text1"/>
        </w:rPr>
        <w:t>Writing Room – TV Series for Teen &amp; Young Adult</w:t>
      </w:r>
      <w:r w:rsidR="00903C89" w:rsidRPr="00FF6120">
        <w:rPr>
          <w:rFonts w:cs="Calibri"/>
          <w:b/>
          <w:i/>
          <w:color w:val="000000" w:themeColor="text1"/>
        </w:rPr>
        <w:t>”</w:t>
      </w:r>
      <w:r w:rsidRPr="00FF6120">
        <w:rPr>
          <w:color w:val="000000" w:themeColor="text1"/>
        </w:rPr>
        <w:t xml:space="preserve">; </w:t>
      </w:r>
      <w:r w:rsidR="00903C89" w:rsidRPr="00FF6120">
        <w:rPr>
          <w:color w:val="000000" w:themeColor="text1"/>
        </w:rPr>
        <w:t>“</w:t>
      </w:r>
      <w:r w:rsidRPr="00FF6120">
        <w:rPr>
          <w:rFonts w:cs="Calibri"/>
          <w:b/>
          <w:i/>
          <w:color w:val="000000" w:themeColor="text1"/>
        </w:rPr>
        <w:t>Animation Prod</w:t>
      </w:r>
      <w:r w:rsidRPr="00FF6120">
        <w:rPr>
          <w:rFonts w:cs="Calibri"/>
          <w:b/>
          <w:i/>
          <w:color w:val="000000" w:themeColor="text1"/>
        </w:rPr>
        <w:t>uct</w:t>
      </w:r>
      <w:r w:rsidRPr="00FF6120">
        <w:rPr>
          <w:rFonts w:cs="Calibri"/>
          <w:b/>
          <w:i/>
          <w:color w:val="000000" w:themeColor="text1"/>
        </w:rPr>
        <w:t xml:space="preserve"> Manager</w:t>
      </w:r>
      <w:r w:rsidR="00903C89" w:rsidRPr="00FF6120">
        <w:rPr>
          <w:rFonts w:cs="Calibri"/>
          <w:b/>
          <w:i/>
          <w:color w:val="000000" w:themeColor="text1"/>
        </w:rPr>
        <w:t>”</w:t>
      </w:r>
      <w:r w:rsidRPr="00FF6120">
        <w:rPr>
          <w:rFonts w:cs="Calibri"/>
          <w:b/>
          <w:color w:val="000000" w:themeColor="text1"/>
        </w:rPr>
        <w:t>.</w:t>
      </w:r>
      <w:r w:rsidRPr="00FF6120">
        <w:rPr>
          <w:color w:val="000000" w:themeColor="text1"/>
        </w:rPr>
        <w:t xml:space="preserve">  </w:t>
      </w:r>
    </w:p>
    <w:p w14:paraId="2479685D" w14:textId="2430369A" w:rsidR="007404D5" w:rsidRPr="00FF6120" w:rsidRDefault="00903C89">
      <w:pPr>
        <w:ind w:left="-5" w:right="-12"/>
        <w:rPr>
          <w:color w:val="000000" w:themeColor="text1"/>
        </w:rPr>
      </w:pPr>
      <w:r w:rsidRPr="00FF6120">
        <w:rPr>
          <w:color w:val="000000" w:themeColor="text1"/>
        </w:rPr>
        <w:t xml:space="preserve">Nel corso di oltre cinque mesi i partecipanti hanno lavorato allo sviluppo di </w:t>
      </w:r>
      <w:r w:rsidRPr="00FF6120">
        <w:rPr>
          <w:rFonts w:cs="Calibri"/>
          <w:b/>
          <w:color w:val="000000" w:themeColor="text1"/>
        </w:rPr>
        <w:t>1</w:t>
      </w:r>
      <w:r w:rsidR="00701549" w:rsidRPr="00FF6120">
        <w:rPr>
          <w:rFonts w:cs="Calibri"/>
          <w:b/>
          <w:color w:val="000000" w:themeColor="text1"/>
        </w:rPr>
        <w:t>4</w:t>
      </w:r>
      <w:r w:rsidRPr="00FF6120">
        <w:rPr>
          <w:rFonts w:cs="Calibri"/>
          <w:b/>
          <w:color w:val="000000" w:themeColor="text1"/>
        </w:rPr>
        <w:t xml:space="preserve"> progetti originali</w:t>
      </w:r>
      <w:r w:rsidRPr="00FF6120">
        <w:rPr>
          <w:color w:val="000000" w:themeColor="text1"/>
        </w:rPr>
        <w:t xml:space="preserve"> </w:t>
      </w:r>
      <w:r w:rsidRPr="00FF6120">
        <w:rPr>
          <w:rFonts w:cs="Calibri"/>
          <w:b/>
          <w:color w:val="000000" w:themeColor="text1"/>
        </w:rPr>
        <w:t>destinati al mercato nazionale e internazionale</w:t>
      </w:r>
      <w:r w:rsidRPr="00FF6120">
        <w:rPr>
          <w:color w:val="000000" w:themeColor="text1"/>
        </w:rPr>
        <w:t xml:space="preserve">, affiancati da autori, produttori, broadcaster, piattaforme digitali e professionisti tra i più autorevoli del settore audiovisivo europeo. I partecipanti sono stati seguiti da diversi </w:t>
      </w:r>
      <w:proofErr w:type="spellStart"/>
      <w:r w:rsidRPr="00FF6120">
        <w:rPr>
          <w:color w:val="000000" w:themeColor="text1"/>
        </w:rPr>
        <w:t>mentor</w:t>
      </w:r>
      <w:proofErr w:type="spellEnd"/>
      <w:r w:rsidRPr="00FF6120">
        <w:rPr>
          <w:color w:val="000000" w:themeColor="text1"/>
        </w:rPr>
        <w:t xml:space="preserve">, tra cui: </w:t>
      </w:r>
      <w:r w:rsidRPr="00FF6120">
        <w:rPr>
          <w:rFonts w:cs="Calibri"/>
          <w:b/>
          <w:color w:val="000000" w:themeColor="text1"/>
        </w:rPr>
        <w:t xml:space="preserve">Alessandro Celli, </w:t>
      </w:r>
      <w:r w:rsidRPr="00FF6120">
        <w:rPr>
          <w:color w:val="000000" w:themeColor="text1"/>
        </w:rPr>
        <w:t xml:space="preserve">sceneggiatore, regista e showrunner, tra le voci più interessanti della serialità italiana contemporanea, </w:t>
      </w:r>
      <w:proofErr w:type="spellStart"/>
      <w:r w:rsidRPr="00FF6120">
        <w:rPr>
          <w:color w:val="000000" w:themeColor="text1"/>
        </w:rPr>
        <w:t>mentor</w:t>
      </w:r>
      <w:proofErr w:type="spellEnd"/>
      <w:r w:rsidRPr="00FF6120">
        <w:rPr>
          <w:color w:val="000000" w:themeColor="text1"/>
        </w:rPr>
        <w:t xml:space="preserve"> per lo sviluppo delle serie Tv teen e </w:t>
      </w:r>
      <w:proofErr w:type="spellStart"/>
      <w:r w:rsidRPr="00FF6120">
        <w:rPr>
          <w:color w:val="000000" w:themeColor="text1"/>
        </w:rPr>
        <w:t>young</w:t>
      </w:r>
      <w:proofErr w:type="spellEnd"/>
      <w:r w:rsidRPr="00FF6120">
        <w:rPr>
          <w:color w:val="000000" w:themeColor="text1"/>
        </w:rPr>
        <w:t xml:space="preserve"> </w:t>
      </w:r>
      <w:proofErr w:type="spellStart"/>
      <w:r w:rsidRPr="00FF6120">
        <w:rPr>
          <w:color w:val="000000" w:themeColor="text1"/>
        </w:rPr>
        <w:t>adult</w:t>
      </w:r>
      <w:proofErr w:type="spellEnd"/>
      <w:r w:rsidRPr="00FF6120">
        <w:rPr>
          <w:color w:val="000000" w:themeColor="text1"/>
        </w:rPr>
        <w:t xml:space="preserve">; </w:t>
      </w:r>
      <w:r w:rsidRPr="00FF6120">
        <w:rPr>
          <w:rFonts w:cs="Calibri"/>
          <w:b/>
          <w:color w:val="000000" w:themeColor="text1"/>
        </w:rPr>
        <w:t xml:space="preserve">Fabio </w:t>
      </w:r>
      <w:proofErr w:type="spellStart"/>
      <w:r w:rsidRPr="00FF6120">
        <w:rPr>
          <w:rFonts w:cs="Calibri"/>
          <w:b/>
          <w:color w:val="000000" w:themeColor="text1"/>
        </w:rPr>
        <w:t>Boninu</w:t>
      </w:r>
      <w:proofErr w:type="spellEnd"/>
      <w:r w:rsidR="009D20BD" w:rsidRPr="00FF6120">
        <w:rPr>
          <w:color w:val="000000" w:themeColor="text1"/>
        </w:rPr>
        <w:t>,</w:t>
      </w:r>
      <w:r w:rsidRPr="00FF6120">
        <w:rPr>
          <w:color w:val="000000" w:themeColor="text1"/>
        </w:rPr>
        <w:t xml:space="preserve"> produttore e </w:t>
      </w:r>
      <w:proofErr w:type="spellStart"/>
      <w:r w:rsidRPr="00FF6120">
        <w:rPr>
          <w:color w:val="000000" w:themeColor="text1"/>
        </w:rPr>
        <w:t>development</w:t>
      </w:r>
      <w:proofErr w:type="spellEnd"/>
      <w:r w:rsidRPr="00FF6120">
        <w:rPr>
          <w:color w:val="000000" w:themeColor="text1"/>
        </w:rPr>
        <w:t xml:space="preserve"> executive con una consolidata esperienza </w:t>
      </w:r>
      <w:r w:rsidR="003D14CD" w:rsidRPr="00FF6120">
        <w:rPr>
          <w:color w:val="000000" w:themeColor="text1"/>
        </w:rPr>
        <w:t>nello sviluppo di format e contenuti televisivi originali</w:t>
      </w:r>
      <w:r w:rsidRPr="00FF6120">
        <w:rPr>
          <w:rFonts w:cs="Calibri"/>
          <w:color w:val="000000" w:themeColor="text1"/>
        </w:rPr>
        <w:t xml:space="preserve">, </w:t>
      </w:r>
      <w:proofErr w:type="spellStart"/>
      <w:r w:rsidRPr="00FF6120">
        <w:rPr>
          <w:rFonts w:cs="Calibri"/>
          <w:color w:val="000000" w:themeColor="text1"/>
        </w:rPr>
        <w:t>mentor</w:t>
      </w:r>
      <w:proofErr w:type="spellEnd"/>
      <w:r w:rsidRPr="00FF6120">
        <w:rPr>
          <w:rFonts w:cs="Calibri"/>
          <w:color w:val="000000" w:themeColor="text1"/>
        </w:rPr>
        <w:t xml:space="preserve"> dell’area show</w:t>
      </w:r>
      <w:r w:rsidRPr="00FF6120">
        <w:rPr>
          <w:color w:val="000000" w:themeColor="text1"/>
        </w:rPr>
        <w:t xml:space="preserve">; </w:t>
      </w:r>
      <w:r w:rsidRPr="00FF6120">
        <w:rPr>
          <w:rFonts w:cs="Calibri"/>
          <w:b/>
          <w:color w:val="000000" w:themeColor="text1"/>
        </w:rPr>
        <w:t>Markus Nikel,</w:t>
      </w:r>
      <w:r w:rsidRPr="00FF6120">
        <w:rPr>
          <w:color w:val="000000" w:themeColor="text1"/>
        </w:rPr>
        <w:t xml:space="preserve"> consulente editoriale internazionale, specializzato nello </w:t>
      </w:r>
      <w:r w:rsidRPr="00FF6120">
        <w:rPr>
          <w:color w:val="000000" w:themeColor="text1"/>
        </w:rPr>
        <w:lastRenderedPageBreak/>
        <w:t xml:space="preserve">sviluppo di documentari e </w:t>
      </w:r>
      <w:proofErr w:type="spellStart"/>
      <w:r w:rsidRPr="00FF6120">
        <w:rPr>
          <w:color w:val="000000" w:themeColor="text1"/>
        </w:rPr>
        <w:t>factual</w:t>
      </w:r>
      <w:proofErr w:type="spellEnd"/>
      <w:r w:rsidRPr="00FF6120">
        <w:rPr>
          <w:color w:val="000000" w:themeColor="text1"/>
        </w:rPr>
        <w:t xml:space="preserve"> </w:t>
      </w:r>
      <w:proofErr w:type="spellStart"/>
      <w:r w:rsidRPr="00FF6120">
        <w:rPr>
          <w:color w:val="000000" w:themeColor="text1"/>
        </w:rPr>
        <w:t>serie</w:t>
      </w:r>
      <w:r w:rsidRPr="00FF6120">
        <w:rPr>
          <w:rFonts w:cs="Calibri"/>
          <w:color w:val="000000" w:themeColor="text1"/>
        </w:rPr>
        <w:t>s</w:t>
      </w:r>
      <w:proofErr w:type="spellEnd"/>
      <w:r w:rsidRPr="00FF6120">
        <w:rPr>
          <w:rFonts w:cs="Calibri"/>
          <w:color w:val="000000" w:themeColor="text1"/>
        </w:rPr>
        <w:t xml:space="preserve">, </w:t>
      </w:r>
      <w:proofErr w:type="spellStart"/>
      <w:r w:rsidRPr="00FF6120">
        <w:rPr>
          <w:rFonts w:cs="Calibri"/>
          <w:color w:val="000000" w:themeColor="text1"/>
        </w:rPr>
        <w:t>mentor</w:t>
      </w:r>
      <w:proofErr w:type="spellEnd"/>
      <w:r w:rsidRPr="00FF6120">
        <w:rPr>
          <w:rFonts w:cs="Calibri"/>
          <w:color w:val="000000" w:themeColor="text1"/>
        </w:rPr>
        <w:t xml:space="preserve"> dell’area </w:t>
      </w:r>
      <w:r w:rsidRPr="00FF6120">
        <w:rPr>
          <w:color w:val="000000" w:themeColor="text1"/>
        </w:rPr>
        <w:t xml:space="preserve">documentario; e </w:t>
      </w:r>
      <w:r w:rsidRPr="00FF6120">
        <w:rPr>
          <w:rFonts w:cs="Calibri"/>
          <w:b/>
          <w:color w:val="000000" w:themeColor="text1"/>
        </w:rPr>
        <w:t>Cristian Jezdic</w:t>
      </w:r>
      <w:r w:rsidRPr="00FF6120">
        <w:rPr>
          <w:color w:val="000000" w:themeColor="text1"/>
        </w:rPr>
        <w:t>,</w:t>
      </w:r>
      <w:r w:rsidR="00701549" w:rsidRPr="00FF6120">
        <w:rPr>
          <w:color w:val="000000" w:themeColor="text1"/>
        </w:rPr>
        <w:t xml:space="preserve"> produttore e regista, attivo nello sviluppo di progetti animati e VFX per il mercato nazionale e internazionale, </w:t>
      </w:r>
      <w:proofErr w:type="spellStart"/>
      <w:r w:rsidR="00701549" w:rsidRPr="00FF6120">
        <w:rPr>
          <w:color w:val="000000" w:themeColor="text1"/>
        </w:rPr>
        <w:t>mentor</w:t>
      </w:r>
      <w:proofErr w:type="spellEnd"/>
      <w:r w:rsidR="00701549" w:rsidRPr="00FF6120">
        <w:rPr>
          <w:color w:val="000000" w:themeColor="text1"/>
        </w:rPr>
        <w:t xml:space="preserve"> dell'area animazione e nuove tecnologie</w:t>
      </w:r>
      <w:r w:rsidRPr="00FF6120">
        <w:rPr>
          <w:color w:val="000000" w:themeColor="text1"/>
        </w:rPr>
        <w:t xml:space="preserve">. </w:t>
      </w:r>
    </w:p>
    <w:p w14:paraId="60A5748D" w14:textId="77777777" w:rsidR="007404D5" w:rsidRPr="00FF6120" w:rsidRDefault="00F54EF0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FF6120">
        <w:rPr>
          <w:color w:val="000000" w:themeColor="text1"/>
        </w:rPr>
        <w:t xml:space="preserve"> </w:t>
      </w:r>
    </w:p>
    <w:p w14:paraId="46752AFA" w14:textId="0CB78E39" w:rsidR="007404D5" w:rsidRPr="00FF6120" w:rsidRDefault="00F54EF0">
      <w:pPr>
        <w:ind w:left="-5" w:right="-12"/>
        <w:rPr>
          <w:color w:val="000000" w:themeColor="text1"/>
        </w:rPr>
      </w:pPr>
      <w:r w:rsidRPr="00FF6120">
        <w:rPr>
          <w:rFonts w:cs="Calibri"/>
          <w:color w:val="000000" w:themeColor="text1"/>
        </w:rPr>
        <w:t xml:space="preserve">Il corso ha previsto anche l’intervento di </w:t>
      </w:r>
      <w:r w:rsidRPr="00FF6120">
        <w:rPr>
          <w:color w:val="000000" w:themeColor="text1"/>
        </w:rPr>
        <w:t xml:space="preserve">diversi </w:t>
      </w:r>
      <w:r w:rsidRPr="00FF6120">
        <w:rPr>
          <w:b/>
          <w:bCs/>
          <w:color w:val="000000" w:themeColor="text1"/>
        </w:rPr>
        <w:t>ospiti ed esperti del settore cinematografico e audiovisivo</w:t>
      </w:r>
      <w:r w:rsidRPr="00FF6120">
        <w:rPr>
          <w:color w:val="000000" w:themeColor="text1"/>
        </w:rPr>
        <w:t>, che hanno contribuito ad aiutare i pa</w:t>
      </w:r>
      <w:r w:rsidRPr="00FF6120">
        <w:rPr>
          <w:color w:val="000000" w:themeColor="text1"/>
        </w:rPr>
        <w:t xml:space="preserve">rtecipanti nello sviluppo dei loro progetti, tra questi: </w:t>
      </w:r>
      <w:r w:rsidRPr="00FF6120">
        <w:rPr>
          <w:rFonts w:cs="Calibri"/>
          <w:b/>
          <w:color w:val="000000" w:themeColor="text1"/>
        </w:rPr>
        <w:t>Roberto Genovesi</w:t>
      </w:r>
      <w:r w:rsidRPr="00FF6120">
        <w:rPr>
          <w:color w:val="000000" w:themeColor="text1"/>
        </w:rPr>
        <w:t xml:space="preserve"> (Rai Kids), </w:t>
      </w:r>
      <w:r w:rsidRPr="00FF6120">
        <w:rPr>
          <w:rFonts w:cs="Calibri"/>
          <w:b/>
          <w:color w:val="000000" w:themeColor="text1"/>
        </w:rPr>
        <w:t>Massimo Bruno</w:t>
      </w:r>
      <w:r w:rsidRPr="00FF6120">
        <w:rPr>
          <w:color w:val="000000" w:themeColor="text1"/>
        </w:rPr>
        <w:t xml:space="preserve"> (</w:t>
      </w:r>
      <w:proofErr w:type="spellStart"/>
      <w:r w:rsidRPr="00FF6120">
        <w:rPr>
          <w:color w:val="000000" w:themeColor="text1"/>
        </w:rPr>
        <w:t>KidsMe</w:t>
      </w:r>
      <w:proofErr w:type="spellEnd"/>
      <w:r w:rsidRPr="00FF6120">
        <w:rPr>
          <w:color w:val="000000" w:themeColor="text1"/>
        </w:rPr>
        <w:t xml:space="preserve">; De Agostini Editore); </w:t>
      </w:r>
      <w:r w:rsidRPr="00FF6120">
        <w:rPr>
          <w:rFonts w:cs="Calibri"/>
          <w:b/>
          <w:color w:val="000000" w:themeColor="text1"/>
        </w:rPr>
        <w:t>Francesca Mortari</w:t>
      </w:r>
      <w:r w:rsidRPr="00FF6120">
        <w:rPr>
          <w:color w:val="000000" w:themeColor="text1"/>
        </w:rPr>
        <w:t xml:space="preserve"> (YouTube); </w:t>
      </w:r>
      <w:r w:rsidRPr="00FF6120">
        <w:rPr>
          <w:rFonts w:cs="Calibri"/>
          <w:b/>
          <w:color w:val="000000" w:themeColor="text1"/>
        </w:rPr>
        <w:t>Valentina Mazzola</w:t>
      </w:r>
      <w:r w:rsidRPr="00FF6120">
        <w:rPr>
          <w:color w:val="000000" w:themeColor="text1"/>
        </w:rPr>
        <w:t xml:space="preserve"> (ASIFA Italia); </w:t>
      </w:r>
      <w:r w:rsidRPr="00FF6120">
        <w:rPr>
          <w:rFonts w:cs="Calibri"/>
          <w:b/>
          <w:color w:val="000000" w:themeColor="text1"/>
        </w:rPr>
        <w:t>Luca Bersaglia</w:t>
      </w:r>
      <w:r w:rsidRPr="00FF6120">
        <w:rPr>
          <w:color w:val="000000" w:themeColor="text1"/>
        </w:rPr>
        <w:t xml:space="preserve"> (ANICA Academy; Disney +; Fox e Discovery); </w:t>
      </w:r>
      <w:r w:rsidRPr="00FF6120">
        <w:rPr>
          <w:rFonts w:cs="Calibri"/>
          <w:b/>
          <w:color w:val="000000" w:themeColor="text1"/>
        </w:rPr>
        <w:t>Sar</w:t>
      </w:r>
      <w:r w:rsidRPr="00FF6120">
        <w:rPr>
          <w:rFonts w:cs="Calibri"/>
          <w:b/>
          <w:color w:val="000000" w:themeColor="text1"/>
        </w:rPr>
        <w:t>a Bellinazzi</w:t>
      </w:r>
      <w:r w:rsidRPr="00FF6120">
        <w:rPr>
          <w:color w:val="000000" w:themeColor="text1"/>
        </w:rPr>
        <w:t xml:space="preserve"> (Desk Media Creative Europe); </w:t>
      </w:r>
      <w:r w:rsidRPr="00FF6120">
        <w:rPr>
          <w:rFonts w:cs="Calibri"/>
          <w:b/>
          <w:color w:val="000000" w:themeColor="text1"/>
        </w:rPr>
        <w:t>Maria Cristina Lacagni</w:t>
      </w:r>
      <w:r w:rsidRPr="00FF6120">
        <w:rPr>
          <w:rFonts w:cs="Calibri"/>
          <w:b/>
          <w:color w:val="000000" w:themeColor="text1"/>
        </w:rPr>
        <w:t>n</w:t>
      </w:r>
      <w:r w:rsidRPr="00FF6120">
        <w:rPr>
          <w:b/>
          <w:color w:val="000000" w:themeColor="text1"/>
        </w:rPr>
        <w:t>a</w:t>
      </w:r>
      <w:r w:rsidRPr="00FF6120">
        <w:rPr>
          <w:color w:val="000000" w:themeColor="text1"/>
        </w:rPr>
        <w:t xml:space="preserve"> (MEDIA); </w:t>
      </w:r>
      <w:r w:rsidRPr="00FF6120">
        <w:rPr>
          <w:rFonts w:cs="Calibri"/>
          <w:b/>
          <w:color w:val="000000" w:themeColor="text1"/>
        </w:rPr>
        <w:t>Simone Ercolani</w:t>
      </w:r>
      <w:r w:rsidRPr="00FF6120">
        <w:rPr>
          <w:color w:val="000000" w:themeColor="text1"/>
        </w:rPr>
        <w:t xml:space="preserve"> (Stand By Me); </w:t>
      </w:r>
      <w:r w:rsidRPr="00FF6120">
        <w:rPr>
          <w:rFonts w:cs="Calibri"/>
          <w:b/>
          <w:color w:val="000000" w:themeColor="text1"/>
        </w:rPr>
        <w:t>Maria Stevnbak Westergen</w:t>
      </w:r>
      <w:r w:rsidRPr="00FF6120">
        <w:rPr>
          <w:color w:val="000000" w:themeColor="text1"/>
        </w:rPr>
        <w:t xml:space="preserve"> (</w:t>
      </w:r>
      <w:r w:rsidRPr="00FF6120">
        <w:rPr>
          <w:color w:val="000000" w:themeColor="text1"/>
        </w:rPr>
        <w:t>Too</w:t>
      </w:r>
      <w:r w:rsidR="001A44D1" w:rsidRPr="00FF6120">
        <w:rPr>
          <w:color w:val="000000" w:themeColor="text1"/>
        </w:rPr>
        <w:t>l</w:t>
      </w:r>
      <w:r w:rsidRPr="00FF6120">
        <w:rPr>
          <w:color w:val="000000" w:themeColor="text1"/>
        </w:rPr>
        <w:t xml:space="preserve"> Box Film); </w:t>
      </w:r>
      <w:r w:rsidRPr="00FF6120">
        <w:rPr>
          <w:rFonts w:cs="Calibri"/>
          <w:b/>
          <w:color w:val="000000" w:themeColor="text1"/>
        </w:rPr>
        <w:t>Maya Götz</w:t>
      </w:r>
      <w:r w:rsidRPr="00FF6120">
        <w:rPr>
          <w:color w:val="000000" w:themeColor="text1"/>
        </w:rPr>
        <w:t xml:space="preserve"> (Prix Jeunesse).  </w:t>
      </w:r>
    </w:p>
    <w:p w14:paraId="68FFBF4B" w14:textId="77777777" w:rsidR="00903C89" w:rsidRPr="00FF6120" w:rsidRDefault="00903C89">
      <w:pPr>
        <w:ind w:left="-5" w:right="-12"/>
        <w:rPr>
          <w:color w:val="000000" w:themeColor="text1"/>
        </w:rPr>
      </w:pPr>
    </w:p>
    <w:p w14:paraId="17FE85ED" w14:textId="77777777" w:rsidR="007404D5" w:rsidRPr="00FF6120" w:rsidRDefault="00F54EF0">
      <w:pPr>
        <w:pStyle w:val="Titolo2"/>
        <w:ind w:left="-5"/>
        <w:rPr>
          <w:b w:val="0"/>
          <w:color w:val="000000" w:themeColor="text1"/>
        </w:rPr>
      </w:pPr>
      <w:r w:rsidRPr="00FF6120">
        <w:rPr>
          <w:color w:val="000000" w:themeColor="text1"/>
        </w:rPr>
        <w:t xml:space="preserve">I “Pitching Days” della seconda edizione di “Kids &amp; Teen” nella </w:t>
      </w:r>
      <w:r w:rsidRPr="00FF6120">
        <w:rPr>
          <w:color w:val="000000" w:themeColor="text1"/>
        </w:rPr>
        <w:t>giornata dell’1 e 2 luglio</w:t>
      </w:r>
      <w:r w:rsidRPr="00FF6120">
        <w:rPr>
          <w:b w:val="0"/>
          <w:color w:val="000000" w:themeColor="text1"/>
        </w:rPr>
        <w:t xml:space="preserve"> </w:t>
      </w:r>
    </w:p>
    <w:p w14:paraId="4C7D91C4" w14:textId="77777777" w:rsidR="00903C89" w:rsidRPr="00FF6120" w:rsidRDefault="00903C89" w:rsidP="00903C89">
      <w:pPr>
        <w:rPr>
          <w:color w:val="000000" w:themeColor="text1"/>
          <w:lang w:val="it-IT" w:eastAsia="it-IT"/>
        </w:rPr>
      </w:pPr>
    </w:p>
    <w:p w14:paraId="1D512728" w14:textId="0493606E" w:rsidR="007404D5" w:rsidRPr="00FF6120" w:rsidRDefault="00F54EF0">
      <w:pPr>
        <w:ind w:left="-5" w:right="-12"/>
        <w:rPr>
          <w:color w:val="000000" w:themeColor="text1"/>
        </w:rPr>
      </w:pPr>
      <w:r w:rsidRPr="00FF6120">
        <w:rPr>
          <w:color w:val="000000" w:themeColor="text1"/>
        </w:rPr>
        <w:t xml:space="preserve">La conclusione </w:t>
      </w:r>
      <w:r w:rsidRPr="00FF6120">
        <w:rPr>
          <w:color w:val="000000" w:themeColor="text1"/>
        </w:rPr>
        <w:t>de</w:t>
      </w:r>
      <w:r w:rsidR="00366CC3" w:rsidRPr="00FF6120">
        <w:rPr>
          <w:color w:val="000000" w:themeColor="text1"/>
        </w:rPr>
        <w:t>i</w:t>
      </w:r>
      <w:r w:rsidRPr="00FF6120">
        <w:rPr>
          <w:color w:val="000000" w:themeColor="text1"/>
        </w:rPr>
        <w:t xml:space="preserve"> percors</w:t>
      </w:r>
      <w:r w:rsidR="00366CC3" w:rsidRPr="00FF6120">
        <w:rPr>
          <w:color w:val="000000" w:themeColor="text1"/>
        </w:rPr>
        <w:t>i</w:t>
      </w:r>
      <w:r w:rsidRPr="00FF6120">
        <w:rPr>
          <w:color w:val="000000" w:themeColor="text1"/>
        </w:rPr>
        <w:t xml:space="preserve"> </w:t>
      </w:r>
      <w:r w:rsidR="001A44D1" w:rsidRPr="00FF6120">
        <w:rPr>
          <w:color w:val="000000" w:themeColor="text1"/>
        </w:rPr>
        <w:t>di formazione e sviluppo</w:t>
      </w:r>
      <w:r w:rsidRPr="00FF6120">
        <w:rPr>
          <w:color w:val="000000" w:themeColor="text1"/>
        </w:rPr>
        <w:t xml:space="preserve"> </w:t>
      </w:r>
      <w:r w:rsidRPr="00FF6120">
        <w:rPr>
          <w:rFonts w:cs="Calibri"/>
          <w:b/>
          <w:i/>
          <w:color w:val="000000" w:themeColor="text1"/>
        </w:rPr>
        <w:t>Kids &amp; Teen</w:t>
      </w:r>
      <w:r w:rsidRPr="00FF6120">
        <w:rPr>
          <w:color w:val="000000" w:themeColor="text1"/>
        </w:rPr>
        <w:t xml:space="preserve"> avverrà </w:t>
      </w:r>
      <w:r w:rsidRPr="00FF6120">
        <w:rPr>
          <w:rFonts w:cs="Calibri"/>
          <w:b/>
          <w:color w:val="000000" w:themeColor="text1"/>
        </w:rPr>
        <w:t>mercoledì 1°</w:t>
      </w:r>
      <w:r w:rsidRPr="00FF6120">
        <w:rPr>
          <w:color w:val="000000" w:themeColor="text1"/>
        </w:rPr>
        <w:t xml:space="preserve"> (nella sede di Manifatture Digitali Cinema Prato) e </w:t>
      </w:r>
      <w:r w:rsidRPr="00FF6120">
        <w:rPr>
          <w:rFonts w:cs="Calibri"/>
          <w:b/>
          <w:color w:val="000000" w:themeColor="text1"/>
        </w:rPr>
        <w:t>giovedì 2 luglio</w:t>
      </w:r>
      <w:r w:rsidRPr="00FF6120">
        <w:rPr>
          <w:color w:val="000000" w:themeColor="text1"/>
        </w:rPr>
        <w:t xml:space="preserve"> (al cinema La Compagnia di Firenze), nel corso dei </w:t>
      </w:r>
      <w:r w:rsidRPr="00FF6120">
        <w:rPr>
          <w:rFonts w:cs="Calibri"/>
          <w:b/>
          <w:i/>
          <w:color w:val="000000" w:themeColor="text1"/>
        </w:rPr>
        <w:t>Pitching days</w:t>
      </w:r>
      <w:r w:rsidRPr="00FF6120">
        <w:rPr>
          <w:color w:val="000000" w:themeColor="text1"/>
        </w:rPr>
        <w:t>: due giornate dedicate alla presentazione dei progetti</w:t>
      </w:r>
      <w:r w:rsidR="001A44D1" w:rsidRPr="00FF6120">
        <w:rPr>
          <w:color w:val="000000" w:themeColor="text1"/>
        </w:rPr>
        <w:t xml:space="preserve"> sviluppati.</w:t>
      </w:r>
      <w:r w:rsidRPr="00FF6120">
        <w:rPr>
          <w:color w:val="000000" w:themeColor="text1"/>
        </w:rPr>
        <w:t xml:space="preserve"> I partecipanti</w:t>
      </w:r>
      <w:r w:rsidRPr="00FF6120">
        <w:rPr>
          <w:color w:val="000000" w:themeColor="text1"/>
        </w:rPr>
        <w:t xml:space="preserve"> presenteranno i loro lavori a broadcaster, produttori, distributori, piattaforme digitali e </w:t>
      </w:r>
      <w:r w:rsidRPr="00FF6120">
        <w:rPr>
          <w:rFonts w:cs="Calibri"/>
          <w:color w:val="000000" w:themeColor="text1"/>
        </w:rPr>
        <w:t>operatori dell’i</w:t>
      </w:r>
      <w:r w:rsidRPr="00FF6120">
        <w:rPr>
          <w:rFonts w:cs="Calibri"/>
          <w:color w:val="000000" w:themeColor="text1"/>
        </w:rPr>
        <w:t xml:space="preserve">ndustria audiovisiva. </w:t>
      </w:r>
      <w:r w:rsidRPr="00FF6120">
        <w:rPr>
          <w:color w:val="000000" w:themeColor="text1"/>
        </w:rPr>
        <w:t xml:space="preserve">La due giorni di restituzione del laboratorio rappresenta </w:t>
      </w:r>
      <w:r w:rsidRPr="00FF6120">
        <w:rPr>
          <w:rFonts w:cs="Calibri"/>
          <w:color w:val="000000" w:themeColor="text1"/>
        </w:rPr>
        <w:t xml:space="preserve">un’occasione di </w:t>
      </w:r>
      <w:r w:rsidRPr="00FF6120">
        <w:rPr>
          <w:color w:val="000000" w:themeColor="text1"/>
        </w:rPr>
        <w:t>incontro tra nuovi talenti e mercato</w:t>
      </w:r>
      <w:r w:rsidRPr="00FF6120">
        <w:rPr>
          <w:rFonts w:cs="Calibri"/>
          <w:color w:val="000000" w:themeColor="text1"/>
        </w:rPr>
        <w:t xml:space="preserve">, con </w:t>
      </w:r>
      <w:r w:rsidRPr="00FF6120">
        <w:rPr>
          <w:rFonts w:cs="Calibri"/>
          <w:color w:val="000000" w:themeColor="text1"/>
        </w:rPr>
        <w:t xml:space="preserve">l’obiettivo di trasformare i progetti in </w:t>
      </w:r>
      <w:r w:rsidRPr="00FF6120">
        <w:rPr>
          <w:color w:val="000000" w:themeColor="text1"/>
        </w:rPr>
        <w:t xml:space="preserve">reali produzioni.  </w:t>
      </w:r>
    </w:p>
    <w:p w14:paraId="2754F8D0" w14:textId="293B29D7" w:rsidR="00C2680D" w:rsidRPr="00FF6120" w:rsidRDefault="00090894" w:rsidP="00770780">
      <w:pPr>
        <w:ind w:left="-5" w:right="-12"/>
        <w:rPr>
          <w:color w:val="000000" w:themeColor="text1"/>
        </w:rPr>
      </w:pPr>
      <w:r w:rsidRPr="00FF6120">
        <w:rPr>
          <w:color w:val="000000" w:themeColor="text1"/>
        </w:rPr>
        <w:t xml:space="preserve">La giornata del </w:t>
      </w:r>
      <w:r w:rsidRPr="00FF6120">
        <w:rPr>
          <w:b/>
          <w:bCs/>
          <w:color w:val="000000" w:themeColor="text1"/>
        </w:rPr>
        <w:t>1</w:t>
      </w:r>
      <w:r w:rsidR="00AE11B9" w:rsidRPr="00FF6120">
        <w:rPr>
          <w:b/>
          <w:bCs/>
          <w:color w:val="000000" w:themeColor="text1"/>
        </w:rPr>
        <w:t>°</w:t>
      </w:r>
      <w:r w:rsidRPr="00FF6120">
        <w:rPr>
          <w:b/>
          <w:bCs/>
          <w:color w:val="000000" w:themeColor="text1"/>
        </w:rPr>
        <w:t xml:space="preserve"> luglio</w:t>
      </w:r>
      <w:r w:rsidRPr="00FF6120">
        <w:rPr>
          <w:color w:val="000000" w:themeColor="text1"/>
        </w:rPr>
        <w:t xml:space="preserve"> vedrà la presentazione di </w:t>
      </w:r>
      <w:r w:rsidRPr="00FF6120">
        <w:rPr>
          <w:b/>
          <w:bCs/>
          <w:color w:val="000000" w:themeColor="text1"/>
        </w:rPr>
        <w:t>nove progetti</w:t>
      </w:r>
      <w:r w:rsidRPr="00FF6120">
        <w:rPr>
          <w:color w:val="000000" w:themeColor="text1"/>
        </w:rPr>
        <w:t xml:space="preserve"> originali: serie TV, documentari e show che affrontano temi legati alla crescita, all'identità, alla sostenibilità, alla tecnologia, alla storia e all'immaginario contemporaneo. Le opere presentate riflettono la varietà di linguaggi e formati oggi richiesti dal mercato audiovisivo e sono state sviluppate con particolare attenzione alla costruzione di proprietà intellettuali originali, alla definizione del target e al potenziale di sviluppo nazionale e internazionale. </w:t>
      </w:r>
    </w:p>
    <w:p w14:paraId="7AEB017D" w14:textId="77777777" w:rsidR="00090894" w:rsidRPr="00FF6120" w:rsidRDefault="00090894" w:rsidP="00770780">
      <w:pPr>
        <w:ind w:left="-5" w:right="-12"/>
        <w:rPr>
          <w:color w:val="000000" w:themeColor="text1"/>
        </w:rPr>
      </w:pPr>
    </w:p>
    <w:p w14:paraId="605957CB" w14:textId="0BDA8E56" w:rsidR="00770780" w:rsidRPr="00FF6120" w:rsidRDefault="00F54EF0" w:rsidP="00770780">
      <w:pPr>
        <w:ind w:left="-5" w:right="-12"/>
        <w:rPr>
          <w:color w:val="000000" w:themeColor="text1"/>
        </w:rPr>
      </w:pPr>
      <w:r w:rsidRPr="00FF6120">
        <w:rPr>
          <w:color w:val="000000" w:themeColor="text1"/>
        </w:rPr>
        <w:t xml:space="preserve">La giornata del </w:t>
      </w:r>
      <w:r w:rsidRPr="00FF6120">
        <w:rPr>
          <w:rFonts w:cs="Calibri"/>
          <w:b/>
          <w:color w:val="000000" w:themeColor="text1"/>
        </w:rPr>
        <w:t xml:space="preserve">2 luglio </w:t>
      </w:r>
      <w:r w:rsidRPr="00FF6120">
        <w:rPr>
          <w:color w:val="000000" w:themeColor="text1"/>
        </w:rPr>
        <w:t xml:space="preserve">(al cinema La Compagnia), realizzata da </w:t>
      </w:r>
      <w:r w:rsidRPr="00FF6120">
        <w:rPr>
          <w:rFonts w:cs="Calibri"/>
          <w:b/>
          <w:color w:val="000000" w:themeColor="text1"/>
        </w:rPr>
        <w:t>Toscana Film Commission</w:t>
      </w:r>
      <w:r w:rsidRPr="00FF6120">
        <w:rPr>
          <w:color w:val="000000" w:themeColor="text1"/>
        </w:rPr>
        <w:t xml:space="preserve"> in collaborazione </w:t>
      </w:r>
      <w:r w:rsidRPr="00FF6120">
        <w:rPr>
          <w:color w:val="000000" w:themeColor="text1"/>
        </w:rPr>
        <w:t xml:space="preserve">con </w:t>
      </w:r>
      <w:r w:rsidR="007D61C7" w:rsidRPr="00FF6120">
        <w:rPr>
          <w:color w:val="000000" w:themeColor="text1"/>
        </w:rPr>
        <w:t xml:space="preserve">l’Associazione </w:t>
      </w:r>
      <w:r w:rsidRPr="00FF6120">
        <w:rPr>
          <w:rFonts w:cs="Calibri"/>
          <w:b/>
          <w:color w:val="000000" w:themeColor="text1"/>
        </w:rPr>
        <w:t>Cartoon Italia</w:t>
      </w:r>
      <w:r w:rsidRPr="00FF6120">
        <w:rPr>
          <w:color w:val="000000" w:themeColor="text1"/>
        </w:rPr>
        <w:t xml:space="preserve">, conclude la prima edizione del percorso di alta specializzazione in </w:t>
      </w:r>
      <w:r w:rsidRPr="00FF6120">
        <w:rPr>
          <w:rFonts w:cs="Calibri"/>
          <w:b/>
          <w:color w:val="000000" w:themeColor="text1"/>
        </w:rPr>
        <w:t>Animation</w:t>
      </w:r>
      <w:r w:rsidR="00EF5076" w:rsidRPr="00FF6120">
        <w:rPr>
          <w:rFonts w:cs="Calibri"/>
          <w:b/>
          <w:color w:val="000000" w:themeColor="text1"/>
        </w:rPr>
        <w:t xml:space="preserve"> </w:t>
      </w:r>
      <w:r w:rsidRPr="00FF6120">
        <w:rPr>
          <w:rFonts w:cs="Calibri"/>
          <w:b/>
          <w:color w:val="000000" w:themeColor="text1"/>
        </w:rPr>
        <w:t>Product Manager</w:t>
      </w:r>
      <w:r w:rsidRPr="00FF6120">
        <w:rPr>
          <w:color w:val="000000" w:themeColor="text1"/>
        </w:rPr>
        <w:t>, dedicato allo svilu</w:t>
      </w:r>
      <w:r w:rsidRPr="00FF6120">
        <w:rPr>
          <w:color w:val="000000" w:themeColor="text1"/>
        </w:rPr>
        <w:t xml:space="preserve">ppo di </w:t>
      </w:r>
      <w:r w:rsidRPr="00FF6120">
        <w:rPr>
          <w:rFonts w:cs="Calibri"/>
          <w:b/>
          <w:color w:val="000000" w:themeColor="text1"/>
        </w:rPr>
        <w:t xml:space="preserve">contenuti animati per il pubblico </w:t>
      </w:r>
      <w:proofErr w:type="spellStart"/>
      <w:r w:rsidRPr="00FF6120">
        <w:rPr>
          <w:rFonts w:cs="Calibri"/>
          <w:b/>
          <w:color w:val="000000" w:themeColor="text1"/>
        </w:rPr>
        <w:t>kids</w:t>
      </w:r>
      <w:proofErr w:type="spellEnd"/>
      <w:r w:rsidRPr="00FF6120">
        <w:rPr>
          <w:rFonts w:cs="Calibri"/>
          <w:b/>
          <w:color w:val="000000" w:themeColor="text1"/>
        </w:rPr>
        <w:t xml:space="preserve">, teen e </w:t>
      </w:r>
      <w:proofErr w:type="spellStart"/>
      <w:r w:rsidRPr="00FF6120">
        <w:rPr>
          <w:rFonts w:cs="Calibri"/>
          <w:b/>
          <w:color w:val="000000" w:themeColor="text1"/>
        </w:rPr>
        <w:t>young</w:t>
      </w:r>
      <w:proofErr w:type="spellEnd"/>
      <w:r w:rsidRPr="00FF6120">
        <w:rPr>
          <w:rFonts w:cs="Calibri"/>
          <w:b/>
          <w:color w:val="000000" w:themeColor="text1"/>
        </w:rPr>
        <w:t xml:space="preserve"> </w:t>
      </w:r>
      <w:proofErr w:type="spellStart"/>
      <w:r w:rsidRPr="00FF6120">
        <w:rPr>
          <w:rFonts w:cs="Calibri"/>
          <w:b/>
          <w:color w:val="000000" w:themeColor="text1"/>
        </w:rPr>
        <w:t>adult</w:t>
      </w:r>
      <w:proofErr w:type="spellEnd"/>
      <w:r w:rsidRPr="00FF6120">
        <w:rPr>
          <w:color w:val="000000" w:themeColor="text1"/>
        </w:rPr>
        <w:t xml:space="preserve">. I partecipanti hanno sviluppato </w:t>
      </w:r>
      <w:r w:rsidRPr="00FF6120">
        <w:rPr>
          <w:rFonts w:cs="Calibri"/>
          <w:b/>
          <w:color w:val="000000" w:themeColor="text1"/>
        </w:rPr>
        <w:t>cinque progetti originali</w:t>
      </w:r>
      <w:r w:rsidRPr="00FF6120">
        <w:rPr>
          <w:color w:val="000000" w:themeColor="text1"/>
        </w:rPr>
        <w:t>, da loro stessi ideati, all'interno di un percorso che ha integrato attività laboratoriali, mentoring e confronto diretto con profe</w:t>
      </w:r>
      <w:r w:rsidRPr="00FF6120">
        <w:rPr>
          <w:color w:val="000000" w:themeColor="text1"/>
        </w:rPr>
        <w:t xml:space="preserve">ssionisti e produttori dell'industria audiovisiva. Il programma è stato seguito dal </w:t>
      </w:r>
      <w:proofErr w:type="spellStart"/>
      <w:r w:rsidRPr="00FF6120">
        <w:rPr>
          <w:color w:val="000000" w:themeColor="text1"/>
        </w:rPr>
        <w:t>mentor</w:t>
      </w:r>
      <w:proofErr w:type="spellEnd"/>
      <w:r w:rsidRPr="00FF6120">
        <w:rPr>
          <w:color w:val="000000" w:themeColor="text1"/>
        </w:rPr>
        <w:t xml:space="preserve"> </w:t>
      </w:r>
      <w:r w:rsidRPr="00FF6120">
        <w:rPr>
          <w:rFonts w:cs="Calibri"/>
          <w:b/>
          <w:color w:val="000000" w:themeColor="text1"/>
        </w:rPr>
        <w:t xml:space="preserve">Cristian </w:t>
      </w:r>
      <w:proofErr w:type="spellStart"/>
      <w:r w:rsidRPr="00FF6120">
        <w:rPr>
          <w:rFonts w:cs="Calibri"/>
          <w:b/>
          <w:color w:val="000000" w:themeColor="text1"/>
        </w:rPr>
        <w:t>Jezdic</w:t>
      </w:r>
      <w:proofErr w:type="spellEnd"/>
      <w:r w:rsidRPr="00FF6120">
        <w:rPr>
          <w:color w:val="000000" w:themeColor="text1"/>
        </w:rPr>
        <w:t xml:space="preserve">, con il contributo di </w:t>
      </w:r>
      <w:r w:rsidRPr="00FF6120">
        <w:rPr>
          <w:rFonts w:cs="Calibri"/>
          <w:b/>
          <w:color w:val="000000" w:themeColor="text1"/>
        </w:rPr>
        <w:t>Francesco Mastrofini</w:t>
      </w:r>
      <w:r w:rsidRPr="00FF6120">
        <w:rPr>
          <w:color w:val="000000" w:themeColor="text1"/>
        </w:rPr>
        <w:t xml:space="preserve">, </w:t>
      </w:r>
      <w:r w:rsidRPr="00FF6120">
        <w:rPr>
          <w:rFonts w:cs="Calibri"/>
          <w:b/>
          <w:color w:val="000000" w:themeColor="text1"/>
        </w:rPr>
        <w:t>Riccardo Antonino</w:t>
      </w:r>
      <w:r w:rsidRPr="00FF6120">
        <w:rPr>
          <w:color w:val="000000" w:themeColor="text1"/>
        </w:rPr>
        <w:t xml:space="preserve"> ed </w:t>
      </w:r>
      <w:r w:rsidRPr="00FF6120">
        <w:rPr>
          <w:rFonts w:cs="Calibri"/>
          <w:b/>
          <w:color w:val="000000" w:themeColor="text1"/>
        </w:rPr>
        <w:t>Evelina Poggi</w:t>
      </w:r>
      <w:r w:rsidRPr="00FF6120">
        <w:rPr>
          <w:color w:val="000000" w:themeColor="text1"/>
        </w:rPr>
        <w:t xml:space="preserve">. </w:t>
      </w:r>
      <w:r w:rsidR="00770780" w:rsidRPr="00FF6120">
        <w:rPr>
          <w:color w:val="000000" w:themeColor="text1"/>
        </w:rPr>
        <w:t xml:space="preserve">Particolare attenzione è stata dedicata al ruolo </w:t>
      </w:r>
      <w:r w:rsidR="00770780" w:rsidRPr="00FF6120">
        <w:rPr>
          <w:b/>
          <w:bCs/>
          <w:color w:val="000000" w:themeColor="text1"/>
        </w:rPr>
        <w:t>dell'Intelligenza Artificiale generativa</w:t>
      </w:r>
      <w:r w:rsidR="00770780" w:rsidRPr="00FF6120">
        <w:rPr>
          <w:color w:val="000000" w:themeColor="text1"/>
        </w:rPr>
        <w:t xml:space="preserve"> all'interno della filiera dell'animazione contemporanea. Gli strumenti di AI sono stati esplorati come supporto allo sviluppo creativo, alla ricerca visiva e alla progettazione editoriale, nel quadro di una più ampia riflessione sui processi produttivi e sulle trasformazioni in atto nel settore audiovisivo. Il percorso ha promosso un approccio critico e consapevole alle nuove tecnologie, orientato non soltanto all'efficienza operativa, ma anche alla qualità dei risultati, all'originalità delle proprietà intellettuali sviluppate e alla sostenibilità dei modelli produttivi futuri.</w:t>
      </w:r>
    </w:p>
    <w:p w14:paraId="7CDE107D" w14:textId="6429F4BB" w:rsidR="007404D5" w:rsidRPr="00FF6120" w:rsidRDefault="00F54EF0">
      <w:pPr>
        <w:ind w:left="-5" w:right="-12"/>
        <w:rPr>
          <w:color w:val="000000" w:themeColor="text1"/>
        </w:rPr>
      </w:pPr>
      <w:r w:rsidRPr="00FF6120">
        <w:rPr>
          <w:color w:val="000000" w:themeColor="text1"/>
        </w:rPr>
        <w:t>Un</w:t>
      </w:r>
      <w:r w:rsidR="00770780" w:rsidRPr="00FF6120">
        <w:rPr>
          <w:color w:val="000000" w:themeColor="text1"/>
        </w:rPr>
        <w:t xml:space="preserve"> ulteriore</w:t>
      </w:r>
      <w:r w:rsidRPr="00FF6120">
        <w:rPr>
          <w:color w:val="000000" w:themeColor="text1"/>
        </w:rPr>
        <w:t xml:space="preserve"> </w:t>
      </w:r>
      <w:r w:rsidR="00770780" w:rsidRPr="00FF6120">
        <w:rPr>
          <w:color w:val="000000" w:themeColor="text1"/>
        </w:rPr>
        <w:t>aspetto innovativo</w:t>
      </w:r>
      <w:r w:rsidRPr="00FF6120">
        <w:rPr>
          <w:color w:val="000000" w:themeColor="text1"/>
        </w:rPr>
        <w:t xml:space="preserve"> del programma </w:t>
      </w:r>
      <w:r w:rsidR="00770780" w:rsidRPr="00FF6120">
        <w:rPr>
          <w:color w:val="000000" w:themeColor="text1"/>
        </w:rPr>
        <w:t>riguarda</w:t>
      </w:r>
      <w:r w:rsidRPr="00FF6120">
        <w:rPr>
          <w:color w:val="000000" w:themeColor="text1"/>
        </w:rPr>
        <w:t xml:space="preserve"> il dialogo costante con l'industria dell'animazione nazionale e internazionale. In questo ambito </w:t>
      </w:r>
      <w:r w:rsidRPr="00FF6120">
        <w:rPr>
          <w:b/>
          <w:bCs/>
          <w:color w:val="000000" w:themeColor="text1"/>
        </w:rPr>
        <w:t>Toscana F</w:t>
      </w:r>
      <w:r w:rsidRPr="00FF6120">
        <w:rPr>
          <w:b/>
          <w:bCs/>
          <w:color w:val="000000" w:themeColor="text1"/>
        </w:rPr>
        <w:t xml:space="preserve">ilm Commission ha avviato una collaborazione strutturata con </w:t>
      </w:r>
      <w:r w:rsidRPr="00FF6120">
        <w:rPr>
          <w:rFonts w:cs="Calibri"/>
          <w:b/>
          <w:bCs/>
          <w:color w:val="000000" w:themeColor="text1"/>
        </w:rPr>
        <w:t>Cartoon Italia</w:t>
      </w:r>
      <w:r w:rsidRPr="00FF6120">
        <w:rPr>
          <w:b/>
          <w:bCs/>
          <w:color w:val="000000" w:themeColor="text1"/>
        </w:rPr>
        <w:t xml:space="preserve"> e un accordo ufficiale con </w:t>
      </w:r>
      <w:r w:rsidRPr="00FF6120">
        <w:rPr>
          <w:rFonts w:cs="Calibri"/>
          <w:b/>
          <w:bCs/>
          <w:color w:val="000000" w:themeColor="text1"/>
        </w:rPr>
        <w:t xml:space="preserve">Cartoon </w:t>
      </w:r>
      <w:proofErr w:type="spellStart"/>
      <w:r w:rsidRPr="00FF6120">
        <w:rPr>
          <w:rFonts w:cs="Calibri"/>
          <w:b/>
          <w:bCs/>
          <w:color w:val="000000" w:themeColor="text1"/>
        </w:rPr>
        <w:t>Springboard</w:t>
      </w:r>
      <w:proofErr w:type="spellEnd"/>
      <w:r w:rsidRPr="00FF6120">
        <w:rPr>
          <w:b/>
          <w:bCs/>
          <w:color w:val="000000" w:themeColor="text1"/>
        </w:rPr>
        <w:t xml:space="preserve">, due tra le più importanti realtà europee </w:t>
      </w:r>
      <w:r w:rsidRPr="00FF6120">
        <w:rPr>
          <w:rFonts w:cs="Calibri"/>
          <w:b/>
          <w:bCs/>
          <w:color w:val="000000" w:themeColor="text1"/>
        </w:rPr>
        <w:t>dedicate all’animazione</w:t>
      </w:r>
      <w:r w:rsidRPr="00FF6120">
        <w:rPr>
          <w:b/>
          <w:bCs/>
          <w:color w:val="000000" w:themeColor="text1"/>
        </w:rPr>
        <w:t xml:space="preserve">, sempre attente alla scoperta di nuovi talenti creativi. </w:t>
      </w:r>
      <w:r w:rsidRPr="00FF6120">
        <w:rPr>
          <w:color w:val="000000" w:themeColor="text1"/>
        </w:rPr>
        <w:t>Una connes</w:t>
      </w:r>
      <w:r w:rsidRPr="00FF6120">
        <w:rPr>
          <w:color w:val="000000" w:themeColor="text1"/>
        </w:rPr>
        <w:t xml:space="preserve">sione che consente ai partecipanti di confrontarsi con i principali standard internazionali e di avvicinarsi agli spazi </w:t>
      </w:r>
      <w:proofErr w:type="spellStart"/>
      <w:r w:rsidRPr="00FF6120">
        <w:rPr>
          <w:color w:val="000000" w:themeColor="text1"/>
        </w:rPr>
        <w:t>industry</w:t>
      </w:r>
      <w:proofErr w:type="spellEnd"/>
      <w:r w:rsidRPr="00FF6120">
        <w:rPr>
          <w:color w:val="000000" w:themeColor="text1"/>
        </w:rPr>
        <w:t xml:space="preserve">. </w:t>
      </w:r>
    </w:p>
    <w:p w14:paraId="6E2B8757" w14:textId="77777777" w:rsidR="007404D5" w:rsidRPr="00FF6120" w:rsidRDefault="00F54EF0">
      <w:pPr>
        <w:spacing w:after="0" w:line="259" w:lineRule="auto"/>
        <w:ind w:left="0" w:firstLine="0"/>
        <w:jc w:val="left"/>
        <w:rPr>
          <w:color w:val="000000" w:themeColor="text1"/>
        </w:rPr>
      </w:pPr>
      <w:r w:rsidRPr="00FF6120">
        <w:rPr>
          <w:color w:val="000000" w:themeColor="text1"/>
        </w:rPr>
        <w:t xml:space="preserve"> </w:t>
      </w:r>
    </w:p>
    <w:p w14:paraId="16F3FF15" w14:textId="5162980F" w:rsidR="007404D5" w:rsidRPr="00FF6120" w:rsidRDefault="00EF5076">
      <w:pPr>
        <w:pStyle w:val="Titolo2"/>
        <w:ind w:left="-5"/>
        <w:rPr>
          <w:color w:val="000000" w:themeColor="text1"/>
        </w:rPr>
      </w:pPr>
      <w:r w:rsidRPr="00FF6120">
        <w:rPr>
          <w:color w:val="000000" w:themeColor="text1"/>
        </w:rPr>
        <w:t xml:space="preserve">Nel 2027 si terrà la terza edizione di “Kids &amp; Teen”: aperte le </w:t>
      </w:r>
      <w:proofErr w:type="spellStart"/>
      <w:r w:rsidRPr="00FF6120">
        <w:rPr>
          <w:color w:val="000000" w:themeColor="text1"/>
        </w:rPr>
        <w:t>pre</w:t>
      </w:r>
      <w:proofErr w:type="spellEnd"/>
      <w:r w:rsidRPr="00FF6120">
        <w:rPr>
          <w:color w:val="000000" w:themeColor="text1"/>
        </w:rPr>
        <w:t xml:space="preserve">-iscrizioni </w:t>
      </w:r>
    </w:p>
    <w:p w14:paraId="488077CF" w14:textId="77777777" w:rsidR="00EF5076" w:rsidRPr="00FF6120" w:rsidRDefault="00F54EF0">
      <w:pPr>
        <w:ind w:left="-5" w:right="-12"/>
        <w:rPr>
          <w:color w:val="000000" w:themeColor="text1"/>
        </w:rPr>
      </w:pPr>
      <w:r w:rsidRPr="00FF6120">
        <w:rPr>
          <w:rFonts w:cs="Calibri"/>
          <w:color w:val="000000" w:themeColor="text1"/>
        </w:rPr>
        <w:t>Vista l’ampia partecipazione di iscritti</w:t>
      </w:r>
      <w:r w:rsidRPr="00FF6120">
        <w:rPr>
          <w:color w:val="000000" w:themeColor="text1"/>
        </w:rPr>
        <w:t xml:space="preserve"> e </w:t>
      </w:r>
      <w:r w:rsidRPr="00FF6120">
        <w:rPr>
          <w:color w:val="000000" w:themeColor="text1"/>
        </w:rPr>
        <w:t xml:space="preserve">gli ottimi risultati raggiunti, si aprono le candidature per </w:t>
      </w:r>
      <w:r w:rsidRPr="00FF6120">
        <w:rPr>
          <w:rFonts w:cs="Calibri"/>
          <w:b/>
          <w:color w:val="000000" w:themeColor="text1"/>
        </w:rPr>
        <w:t>l’edizione 2027 di Kids &amp; Teen</w:t>
      </w:r>
      <w:r w:rsidRPr="00FF6120">
        <w:rPr>
          <w:color w:val="000000" w:themeColor="text1"/>
        </w:rPr>
        <w:t>. Le call apriranno ufficialmente in autunno, ma è possibile inviare già una manifestazione di interesse per la partecipazione alla nuova edizione. Ci si può candida</w:t>
      </w:r>
      <w:r w:rsidRPr="00FF6120">
        <w:rPr>
          <w:color w:val="000000" w:themeColor="text1"/>
        </w:rPr>
        <w:t xml:space="preserve">re con o senza idea di progetto.  </w:t>
      </w:r>
    </w:p>
    <w:p w14:paraId="693FACAC" w14:textId="4D84ACFD" w:rsidR="007404D5" w:rsidRPr="00FF6120" w:rsidRDefault="00F54EF0" w:rsidP="00EF5076">
      <w:pPr>
        <w:ind w:left="-5" w:right="-12"/>
        <w:rPr>
          <w:rFonts w:ascii="Times New Roman" w:eastAsia="Times New Roman" w:hAnsi="Times New Roman"/>
          <w:b/>
          <w:i/>
          <w:color w:val="000000" w:themeColor="text1"/>
          <w:sz w:val="28"/>
        </w:rPr>
      </w:pPr>
      <w:r w:rsidRPr="00FF6120">
        <w:rPr>
          <w:color w:val="000000" w:themeColor="text1"/>
        </w:rPr>
        <w:t xml:space="preserve">Per candidarsi o chiedere informazioni inviare una </w:t>
      </w:r>
      <w:r w:rsidR="00EF5076" w:rsidRPr="00FF6120">
        <w:rPr>
          <w:color w:val="000000" w:themeColor="text1"/>
        </w:rPr>
        <w:t>e</w:t>
      </w:r>
      <w:r w:rsidRPr="00FF6120">
        <w:rPr>
          <w:color w:val="000000" w:themeColor="text1"/>
        </w:rPr>
        <w:t xml:space="preserve">mail con il proprio Cv a </w:t>
      </w:r>
      <w:r w:rsidRPr="00FF6120">
        <w:rPr>
          <w:rFonts w:cs="Calibri"/>
          <w:b/>
          <w:color w:val="000000" w:themeColor="text1"/>
        </w:rPr>
        <w:t>info@manifatturedigitalicinema.it</w:t>
      </w:r>
      <w:r w:rsidRPr="00FF6120">
        <w:rPr>
          <w:color w:val="000000" w:themeColor="text1"/>
        </w:rPr>
        <w:t xml:space="preserve"> </w:t>
      </w:r>
      <w:r w:rsidRPr="00FF6120">
        <w:rPr>
          <w:rFonts w:ascii="Times New Roman" w:eastAsia="Times New Roman" w:hAnsi="Times New Roman"/>
          <w:b/>
          <w:i/>
          <w:color w:val="000000" w:themeColor="text1"/>
          <w:sz w:val="28"/>
        </w:rPr>
        <w:t xml:space="preserve"> </w:t>
      </w:r>
    </w:p>
    <w:p w14:paraId="4D3899B6" w14:textId="4B528E04" w:rsidR="00E827A7" w:rsidRPr="00FF6120" w:rsidRDefault="00E827A7" w:rsidP="00E4770A">
      <w:pPr>
        <w:pStyle w:val="Paragrafoelenco"/>
        <w:ind w:left="435" w:right="-12" w:firstLine="0"/>
        <w:rPr>
          <w:rFonts w:ascii="Times New Roman" w:eastAsia="Times New Roman" w:hAnsi="Times New Roman"/>
          <w:b/>
          <w:iCs/>
          <w:color w:val="000000" w:themeColor="text1"/>
          <w:sz w:val="28"/>
        </w:rPr>
      </w:pPr>
    </w:p>
    <w:p w14:paraId="3098A2C3" w14:textId="44573B02" w:rsidR="007404D5" w:rsidRPr="00FF6120" w:rsidRDefault="00E827A7" w:rsidP="00993E41">
      <w:pPr>
        <w:ind w:left="-5" w:right="-12"/>
        <w:jc w:val="center"/>
        <w:rPr>
          <w:color w:val="000000" w:themeColor="text1"/>
        </w:rPr>
      </w:pPr>
      <w:r w:rsidRPr="00FF6120">
        <w:rPr>
          <w:rFonts w:ascii="Times New Roman" w:eastAsia="Times New Roman" w:hAnsi="Times New Roman"/>
          <w:b/>
          <w:iCs/>
          <w:color w:val="000000" w:themeColor="text1"/>
          <w:sz w:val="16"/>
          <w:szCs w:val="16"/>
        </w:rPr>
        <w:t xml:space="preserve">Responsabile Ufficio Stampa Area Cinema </w:t>
      </w:r>
      <w:proofErr w:type="gramStart"/>
      <w:r w:rsidRPr="00FF6120">
        <w:rPr>
          <w:rFonts w:ascii="Times New Roman" w:eastAsia="Times New Roman" w:hAnsi="Times New Roman"/>
          <w:b/>
          <w:iCs/>
          <w:color w:val="000000" w:themeColor="text1"/>
          <w:sz w:val="16"/>
          <w:szCs w:val="16"/>
        </w:rPr>
        <w:t xml:space="preserve">FST </w:t>
      </w:r>
      <w:r w:rsidR="00E4770A" w:rsidRPr="00FF6120">
        <w:rPr>
          <w:rFonts w:ascii="Times New Roman" w:eastAsia="Times New Roman" w:hAnsi="Times New Roman"/>
          <w:b/>
          <w:iCs/>
          <w:color w:val="000000" w:themeColor="text1"/>
          <w:sz w:val="16"/>
          <w:szCs w:val="16"/>
        </w:rPr>
        <w:t xml:space="preserve"> -</w:t>
      </w:r>
      <w:proofErr w:type="gramEnd"/>
      <w:r w:rsidR="00E4770A" w:rsidRPr="00FF6120">
        <w:rPr>
          <w:rFonts w:ascii="Times New Roman" w:eastAsia="Times New Roman" w:hAnsi="Times New Roman"/>
          <w:b/>
          <w:iCs/>
          <w:color w:val="000000" w:themeColor="text1"/>
          <w:sz w:val="16"/>
          <w:szCs w:val="16"/>
        </w:rPr>
        <w:t xml:space="preserve"> </w:t>
      </w:r>
      <w:r w:rsidRPr="00FF6120">
        <w:rPr>
          <w:rFonts w:ascii="Times New Roman" w:eastAsia="Times New Roman" w:hAnsi="Times New Roman"/>
          <w:b/>
          <w:iCs/>
          <w:color w:val="000000" w:themeColor="text1"/>
          <w:sz w:val="16"/>
          <w:szCs w:val="16"/>
        </w:rPr>
        <w:t xml:space="preserve"> Elisabetta Vagaggini – e.vagaggini@fst.it</w:t>
      </w:r>
    </w:p>
    <w:sectPr w:rsidR="007404D5" w:rsidRPr="00FF6120">
      <w:pgSz w:w="11906" w:h="16838"/>
      <w:pgMar w:top="1417" w:right="1130" w:bottom="125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64566" w14:textId="77777777" w:rsidR="00F54EF0" w:rsidRDefault="00F54EF0" w:rsidP="00701549">
      <w:pPr>
        <w:spacing w:after="0" w:line="240" w:lineRule="auto"/>
      </w:pPr>
      <w:r>
        <w:separator/>
      </w:r>
    </w:p>
  </w:endnote>
  <w:endnote w:type="continuationSeparator" w:id="0">
    <w:p w14:paraId="1DA08AA8" w14:textId="77777777" w:rsidR="00F54EF0" w:rsidRDefault="00F54EF0" w:rsidP="0070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8D63" w14:textId="77777777" w:rsidR="00F54EF0" w:rsidRDefault="00F54EF0" w:rsidP="00701549">
      <w:pPr>
        <w:spacing w:after="0" w:line="240" w:lineRule="auto"/>
      </w:pPr>
      <w:r>
        <w:separator/>
      </w:r>
    </w:p>
  </w:footnote>
  <w:footnote w:type="continuationSeparator" w:id="0">
    <w:p w14:paraId="7046ABA9" w14:textId="77777777" w:rsidR="00F54EF0" w:rsidRDefault="00F54EF0" w:rsidP="007015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44CE9"/>
    <w:multiLevelType w:val="hybridMultilevel"/>
    <w:tmpl w:val="90E2B2AE"/>
    <w:lvl w:ilvl="0" w:tplc="D76A9EB2">
      <w:start w:val="1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D5"/>
    <w:rsid w:val="00010626"/>
    <w:rsid w:val="0008188A"/>
    <w:rsid w:val="00090894"/>
    <w:rsid w:val="001A44D1"/>
    <w:rsid w:val="001B2052"/>
    <w:rsid w:val="002422B8"/>
    <w:rsid w:val="002F3BE8"/>
    <w:rsid w:val="00366CC3"/>
    <w:rsid w:val="003D14CD"/>
    <w:rsid w:val="00573B7B"/>
    <w:rsid w:val="006B6316"/>
    <w:rsid w:val="006C2CE8"/>
    <w:rsid w:val="006F30EC"/>
    <w:rsid w:val="00701549"/>
    <w:rsid w:val="007404D5"/>
    <w:rsid w:val="00770780"/>
    <w:rsid w:val="007D61C7"/>
    <w:rsid w:val="007E6C16"/>
    <w:rsid w:val="0086484D"/>
    <w:rsid w:val="00903C89"/>
    <w:rsid w:val="00904B58"/>
    <w:rsid w:val="00993E41"/>
    <w:rsid w:val="009D20BD"/>
    <w:rsid w:val="00A521C9"/>
    <w:rsid w:val="00AC4443"/>
    <w:rsid w:val="00AE11B9"/>
    <w:rsid w:val="00B14196"/>
    <w:rsid w:val="00C2680D"/>
    <w:rsid w:val="00C6386A"/>
    <w:rsid w:val="00D23419"/>
    <w:rsid w:val="00DB5EA2"/>
    <w:rsid w:val="00DB6B56"/>
    <w:rsid w:val="00E4770A"/>
    <w:rsid w:val="00E827A7"/>
    <w:rsid w:val="00EF5076"/>
    <w:rsid w:val="00F54EF0"/>
    <w:rsid w:val="00F94A3B"/>
    <w:rsid w:val="00FF307B"/>
    <w:rsid w:val="00FF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76B83"/>
  <w15:docId w15:val="{DCDABD6E-1746-884C-8940-67042C5C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39" w:lineRule="auto"/>
      <w:ind w:left="10" w:hanging="10"/>
      <w:jc w:val="both"/>
    </w:pPr>
    <w:rPr>
      <w:rFonts w:ascii="Calibri" w:eastAsia="Calibri" w:hAnsi="Calibri" w:cs="Times New Roman"/>
      <w:color w:val="000000"/>
      <w:sz w:val="22"/>
      <w:lang w:val="it" w:eastAsia="it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8"/>
      <w:jc w:val="center"/>
      <w:outlineLvl w:val="0"/>
    </w:pPr>
    <w:rPr>
      <w:rFonts w:ascii="Calibri" w:eastAsia="Calibri" w:hAnsi="Calibri" w:cs="Calibri"/>
      <w:b/>
      <w:i/>
      <w:color w:val="000000"/>
      <w:sz w:val="4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89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44"/>
    </w:rPr>
  </w:style>
  <w:style w:type="paragraph" w:styleId="Paragrafoelenco">
    <w:name w:val="List Paragraph"/>
    <w:basedOn w:val="Normale"/>
    <w:uiPriority w:val="34"/>
    <w:qFormat/>
    <w:rsid w:val="00E4770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015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549"/>
    <w:rPr>
      <w:rFonts w:ascii="Calibri" w:eastAsia="Calibri" w:hAnsi="Calibri" w:cs="Times New Roman"/>
      <w:color w:val="000000"/>
      <w:sz w:val="22"/>
      <w:lang w:val="it" w:eastAsia="it"/>
    </w:rPr>
  </w:style>
  <w:style w:type="paragraph" w:styleId="Pidipagina">
    <w:name w:val="footer"/>
    <w:basedOn w:val="Normale"/>
    <w:link w:val="PidipaginaCarattere"/>
    <w:uiPriority w:val="99"/>
    <w:unhideWhenUsed/>
    <w:rsid w:val="007015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549"/>
    <w:rPr>
      <w:rFonts w:ascii="Calibri" w:eastAsia="Calibri" w:hAnsi="Calibri" w:cs="Times New Roman"/>
      <w:color w:val="000000"/>
      <w:sz w:val="22"/>
      <w:lang w:val="it" w:eastAsia="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megli</dc:creator>
  <cp:keywords/>
  <cp:lastModifiedBy>Elisabetta Vagaggini</cp:lastModifiedBy>
  <cp:revision>2</cp:revision>
  <dcterms:created xsi:type="dcterms:W3CDTF">2026-06-25T09:18:00Z</dcterms:created>
  <dcterms:modified xsi:type="dcterms:W3CDTF">2026-06-25T09:18:00Z</dcterms:modified>
</cp:coreProperties>
</file>