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2E3678D3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B70A31" w:rsidRPr="00B70A31">
        <w:rPr>
          <w:b/>
          <w:bCs/>
          <w:sz w:val="18"/>
          <w:szCs w:val="18"/>
          <w:lang w:val="it-IT"/>
        </w:rPr>
        <w:t>IL RACCONTO BIOGRAFICO NELLA PRODUZIONE AUDIOVISIVA CONTEMPORANEA (II ED.)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</w:t>
      </w:r>
      <w:proofErr w:type="spellStart"/>
      <w:r w:rsidRPr="00D0749E">
        <w:rPr>
          <w:rFonts w:ascii="Times New Roman" w:hAnsi="Times New Roman" w:cs="Times New Roman"/>
          <w:sz w:val="22"/>
          <w:szCs w:val="22"/>
        </w:rPr>
        <w:t>cod.civ</w:t>
      </w:r>
      <w:proofErr w:type="spellEnd"/>
      <w:r w:rsidRPr="00D0749E">
        <w:rPr>
          <w:rFonts w:ascii="Times New Roman" w:hAnsi="Times New Roman" w:cs="Times New Roman"/>
          <w:sz w:val="22"/>
          <w:szCs w:val="22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939AD" w14:textId="77777777" w:rsidR="00F96F16" w:rsidRDefault="00F96F16" w:rsidP="008B7D6C">
      <w:r>
        <w:separator/>
      </w:r>
    </w:p>
  </w:endnote>
  <w:endnote w:type="continuationSeparator" w:id="0">
    <w:p w14:paraId="69147E18" w14:textId="77777777" w:rsidR="00F96F16" w:rsidRDefault="00F96F16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824C88" w14:textId="77777777" w:rsidR="00F96F16" w:rsidRDefault="00F96F16" w:rsidP="008B7D6C">
      <w:r>
        <w:separator/>
      </w:r>
    </w:p>
  </w:footnote>
  <w:footnote w:type="continuationSeparator" w:id="0">
    <w:p w14:paraId="5B51522D" w14:textId="77777777" w:rsidR="00F96F16" w:rsidRDefault="00F96F16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1E96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0A31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96F16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1370</Words>
  <Characters>7812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15</cp:revision>
  <cp:lastPrinted>2021-12-13T15:40:00Z</cp:lastPrinted>
  <dcterms:created xsi:type="dcterms:W3CDTF">2025-02-09T17:32:00Z</dcterms:created>
  <dcterms:modified xsi:type="dcterms:W3CDTF">2026-02-18T09:50:00Z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